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2457" w14:textId="71904845" w:rsidR="00744826" w:rsidRDefault="0057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 wp14:anchorId="3359F34F" wp14:editId="1CD7FA9D">
            <wp:extent cx="4060030" cy="12223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73" cy="13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6EDC" w14:textId="26014ADC" w:rsidR="00576F24" w:rsidRPr="00576F24" w:rsidRDefault="00C110FC" w:rsidP="00576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Hiring</w:t>
      </w:r>
      <w:r w:rsidR="00576F24" w:rsidRPr="00576F24">
        <w:rPr>
          <w:rFonts w:ascii="Times New Roman" w:hAnsi="Times New Roman" w:cs="Times New Roman"/>
          <w:b/>
          <w:bCs/>
          <w:sz w:val="24"/>
          <w:szCs w:val="24"/>
        </w:rPr>
        <w:t xml:space="preserve"> of Nurses</w:t>
      </w:r>
    </w:p>
    <w:p w14:paraId="790809D9" w14:textId="32A7FC8C" w:rsidR="00A960A1" w:rsidRPr="00576F24" w:rsidRDefault="00A960A1" w:rsidP="00A960A1">
      <w:pPr>
        <w:pStyle w:val="Title"/>
        <w:rPr>
          <w:rStyle w:val="Heading1Char"/>
          <w:u w:val="none"/>
        </w:rPr>
      </w:pPr>
    </w:p>
    <w:p w14:paraId="530DED0B" w14:textId="2F889A07" w:rsidR="000D7DE6" w:rsidRDefault="000D7DE6" w:rsidP="00A960A1">
      <w:pPr>
        <w:pStyle w:val="Title"/>
        <w:rPr>
          <w:rStyle w:val="Heading1Char"/>
          <w:sz w:val="24"/>
          <w:szCs w:val="28"/>
        </w:rPr>
      </w:pPr>
      <w:r>
        <w:rPr>
          <w:rStyle w:val="Heading1Char"/>
          <w:sz w:val="24"/>
          <w:szCs w:val="28"/>
        </w:rPr>
        <w:t xml:space="preserve">                                                    </w:t>
      </w:r>
    </w:p>
    <w:p w14:paraId="23E5CB43" w14:textId="7189E0FE" w:rsidR="00EB6891" w:rsidRPr="00576F24" w:rsidRDefault="00EB6891" w:rsidP="00A960A1">
      <w:pPr>
        <w:pStyle w:val="Title"/>
        <w:rPr>
          <w:rStyle w:val="Heading1Char"/>
          <w:rFonts w:asciiTheme="minorHAnsi" w:hAnsiTheme="minorHAnsi"/>
          <w:caps w:val="0"/>
          <w:sz w:val="24"/>
          <w:szCs w:val="24"/>
        </w:rPr>
      </w:pPr>
      <w:r w:rsidRPr="00576F24">
        <w:rPr>
          <w:rStyle w:val="Heading1Char"/>
          <w:rFonts w:asciiTheme="minorHAnsi" w:hAnsiTheme="minorHAnsi"/>
          <w:b/>
          <w:bCs/>
          <w:sz w:val="24"/>
          <w:szCs w:val="24"/>
        </w:rPr>
        <w:t>POLICY</w:t>
      </w:r>
      <w:r w:rsidRPr="00576F24">
        <w:rPr>
          <w:rStyle w:val="Heading1Char"/>
          <w:rFonts w:asciiTheme="minorHAnsi" w:hAnsiTheme="minorHAnsi"/>
          <w:sz w:val="24"/>
          <w:szCs w:val="24"/>
        </w:rPr>
        <w:t>:</w:t>
      </w:r>
    </w:p>
    <w:p w14:paraId="482B651B" w14:textId="621CA1AA" w:rsidR="00602F89" w:rsidRPr="00576F24" w:rsidRDefault="00F00033" w:rsidP="00DB403C">
      <w:pPr>
        <w:rPr>
          <w:rFonts w:cs="Times New Roman"/>
          <w:color w:val="000000" w:themeColor="text1"/>
          <w:sz w:val="24"/>
          <w:szCs w:val="24"/>
        </w:rPr>
      </w:pPr>
      <w:r w:rsidRPr="00576F24">
        <w:rPr>
          <w:rFonts w:cs="Times New Roman"/>
          <w:color w:val="000000" w:themeColor="text1"/>
          <w:sz w:val="24"/>
          <w:szCs w:val="24"/>
        </w:rPr>
        <w:t>Amicus Nursing Services, Inc</w:t>
      </w:r>
      <w:r w:rsidR="00DB403C" w:rsidRPr="00576F24">
        <w:rPr>
          <w:rFonts w:cs="Times New Roman"/>
          <w:color w:val="000000" w:themeColor="text1"/>
          <w:sz w:val="24"/>
          <w:szCs w:val="24"/>
        </w:rPr>
        <w:t xml:space="preserve"> will check references, verify identity, and verify eligibility to work in the United States.</w:t>
      </w:r>
      <w:r w:rsidRPr="00576F24">
        <w:rPr>
          <w:rFonts w:cs="Times New Roman"/>
          <w:color w:val="000000" w:themeColor="text1"/>
          <w:sz w:val="24"/>
          <w:szCs w:val="24"/>
        </w:rPr>
        <w:t xml:space="preserve"> Nurses</w:t>
      </w:r>
      <w:r w:rsidR="00602F89" w:rsidRPr="00576F24">
        <w:rPr>
          <w:rFonts w:cs="Times New Roman"/>
          <w:color w:val="000000" w:themeColor="text1"/>
          <w:sz w:val="24"/>
          <w:szCs w:val="24"/>
        </w:rPr>
        <w:t xml:space="preserve"> shall</w:t>
      </w:r>
      <w:r w:rsidR="004D4B92" w:rsidRPr="00576F24">
        <w:rPr>
          <w:rFonts w:cs="Times New Roman"/>
          <w:color w:val="000000" w:themeColor="text1"/>
          <w:sz w:val="24"/>
          <w:szCs w:val="24"/>
        </w:rPr>
        <w:t xml:space="preserve"> </w:t>
      </w:r>
      <w:r w:rsidR="00E27B69" w:rsidRPr="00576F24">
        <w:rPr>
          <w:rFonts w:cs="Times New Roman"/>
          <w:color w:val="000000" w:themeColor="text1"/>
          <w:sz w:val="24"/>
          <w:szCs w:val="24"/>
        </w:rPr>
        <w:t xml:space="preserve">complete </w:t>
      </w:r>
      <w:r w:rsidRPr="00576F24">
        <w:rPr>
          <w:rFonts w:cs="Times New Roman"/>
          <w:color w:val="000000" w:themeColor="text1"/>
          <w:sz w:val="24"/>
          <w:szCs w:val="24"/>
        </w:rPr>
        <w:t xml:space="preserve">all </w:t>
      </w:r>
      <w:r w:rsidR="00E27B69" w:rsidRPr="00576F24">
        <w:rPr>
          <w:rFonts w:cs="Times New Roman"/>
          <w:color w:val="000000" w:themeColor="text1"/>
          <w:sz w:val="24"/>
          <w:szCs w:val="24"/>
        </w:rPr>
        <w:t xml:space="preserve">screening requirements prior to first assignment. </w:t>
      </w:r>
    </w:p>
    <w:p w14:paraId="1C998260" w14:textId="77777777" w:rsidR="00602F89" w:rsidRPr="00576F24" w:rsidRDefault="00602F89" w:rsidP="00EB6891">
      <w:pPr>
        <w:rPr>
          <w:rFonts w:cs="Times New Roman"/>
          <w:sz w:val="24"/>
          <w:szCs w:val="24"/>
        </w:rPr>
      </w:pPr>
    </w:p>
    <w:p w14:paraId="1F605D3C" w14:textId="6F8429D2" w:rsidR="001F5F80" w:rsidRPr="00576F24" w:rsidRDefault="001F5F80" w:rsidP="00A960A1">
      <w:pPr>
        <w:pStyle w:val="Title"/>
        <w:rPr>
          <w:rStyle w:val="Heading1Char"/>
          <w:rFonts w:asciiTheme="minorHAnsi" w:hAnsiTheme="minorHAnsi"/>
          <w:sz w:val="24"/>
          <w:szCs w:val="24"/>
        </w:rPr>
      </w:pPr>
      <w:r w:rsidRPr="00576F24">
        <w:rPr>
          <w:rStyle w:val="Heading1Char"/>
          <w:rFonts w:asciiTheme="minorHAnsi" w:hAnsiTheme="minorHAnsi"/>
          <w:b/>
          <w:bCs/>
          <w:sz w:val="24"/>
          <w:szCs w:val="24"/>
        </w:rPr>
        <w:t>PURPOSE</w:t>
      </w:r>
      <w:r w:rsidRPr="00576F24">
        <w:rPr>
          <w:rStyle w:val="Heading1Char"/>
          <w:rFonts w:asciiTheme="minorHAnsi" w:hAnsiTheme="minorHAnsi"/>
          <w:sz w:val="24"/>
          <w:szCs w:val="24"/>
        </w:rPr>
        <w:t xml:space="preserve">: </w:t>
      </w:r>
    </w:p>
    <w:p w14:paraId="4EE59672" w14:textId="35B83160" w:rsidR="001F5F80" w:rsidRPr="00576F24" w:rsidRDefault="005757CC" w:rsidP="001F5F80">
      <w:pPr>
        <w:rPr>
          <w:rFonts w:cs="Times New Roman"/>
          <w:sz w:val="24"/>
          <w:szCs w:val="24"/>
        </w:rPr>
      </w:pPr>
      <w:r w:rsidRPr="00576F24">
        <w:rPr>
          <w:rFonts w:cs="Times New Roman"/>
          <w:sz w:val="24"/>
          <w:szCs w:val="24"/>
        </w:rPr>
        <w:t>To hire</w:t>
      </w:r>
      <w:r w:rsidR="00602F89" w:rsidRPr="00576F24">
        <w:rPr>
          <w:rFonts w:cs="Times New Roman"/>
          <w:sz w:val="24"/>
          <w:szCs w:val="24"/>
        </w:rPr>
        <w:t xml:space="preserve"> an</w:t>
      </w:r>
      <w:r w:rsidRPr="00576F24">
        <w:rPr>
          <w:rFonts w:cs="Times New Roman"/>
          <w:sz w:val="24"/>
          <w:szCs w:val="24"/>
        </w:rPr>
        <w:t xml:space="preserve">d retain qualified </w:t>
      </w:r>
      <w:r w:rsidR="00AC6B6B" w:rsidRPr="00576F24">
        <w:rPr>
          <w:rFonts w:cs="Times New Roman"/>
          <w:sz w:val="24"/>
          <w:szCs w:val="24"/>
        </w:rPr>
        <w:t>personnel in compliance with regulatory standards.</w:t>
      </w:r>
    </w:p>
    <w:p w14:paraId="474462A6" w14:textId="77777777" w:rsidR="00A960A1" w:rsidRPr="00576F24" w:rsidRDefault="00A960A1" w:rsidP="00A960A1">
      <w:pPr>
        <w:pStyle w:val="Title"/>
        <w:rPr>
          <w:rStyle w:val="Heading1Char"/>
          <w:rFonts w:asciiTheme="minorHAnsi" w:hAnsiTheme="minorHAnsi" w:cs="Times New Roman"/>
          <w:sz w:val="24"/>
          <w:szCs w:val="24"/>
        </w:rPr>
      </w:pPr>
    </w:p>
    <w:p w14:paraId="58C97079" w14:textId="6A4A8104" w:rsidR="00A77B53" w:rsidRPr="00576F24" w:rsidRDefault="00744826" w:rsidP="00A960A1">
      <w:pPr>
        <w:pStyle w:val="Title"/>
        <w:rPr>
          <w:rStyle w:val="Heading1Char"/>
          <w:rFonts w:asciiTheme="minorHAnsi" w:hAnsiTheme="minorHAnsi"/>
          <w:sz w:val="24"/>
          <w:szCs w:val="24"/>
        </w:rPr>
      </w:pPr>
      <w:r w:rsidRPr="00576F24">
        <w:rPr>
          <w:rStyle w:val="Heading1Char"/>
          <w:rFonts w:asciiTheme="minorHAnsi" w:hAnsiTheme="minorHAnsi"/>
          <w:b/>
          <w:bCs/>
          <w:sz w:val="24"/>
          <w:szCs w:val="24"/>
        </w:rPr>
        <w:t>PROCEDURE</w:t>
      </w:r>
      <w:r w:rsidR="006F4EB8" w:rsidRPr="00576F24">
        <w:rPr>
          <w:rStyle w:val="Heading1Char"/>
          <w:rFonts w:asciiTheme="minorHAnsi" w:hAnsiTheme="minorHAnsi"/>
          <w:sz w:val="24"/>
          <w:szCs w:val="24"/>
        </w:rPr>
        <w:t>:</w:t>
      </w:r>
    </w:p>
    <w:p w14:paraId="4AFFEFAA" w14:textId="3795E8D4" w:rsidR="004D4B92" w:rsidRPr="00576F24" w:rsidRDefault="001F5F80" w:rsidP="004D4B92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576F24">
        <w:rPr>
          <w:rFonts w:eastAsiaTheme="minorHAnsi"/>
        </w:rPr>
        <w:t xml:space="preserve">All applicants will be informed of </w:t>
      </w:r>
      <w:r w:rsidR="00F00033" w:rsidRPr="00576F24">
        <w:rPr>
          <w:rFonts w:eastAsiaTheme="minorHAnsi"/>
        </w:rPr>
        <w:t>Amicus</w:t>
      </w:r>
      <w:r w:rsidRPr="00576F24">
        <w:rPr>
          <w:rFonts w:eastAsiaTheme="minorHAnsi"/>
        </w:rPr>
        <w:t xml:space="preserve"> </w:t>
      </w:r>
      <w:r w:rsidR="00AC6B6B" w:rsidRPr="00576F24">
        <w:rPr>
          <w:rFonts w:eastAsiaTheme="minorHAnsi"/>
        </w:rPr>
        <w:t xml:space="preserve">hiring, </w:t>
      </w:r>
      <w:r w:rsidRPr="00576F24">
        <w:rPr>
          <w:rFonts w:eastAsiaTheme="minorHAnsi"/>
        </w:rPr>
        <w:t>onboarding</w:t>
      </w:r>
      <w:r w:rsidR="00AC6B6B" w:rsidRPr="00576F24">
        <w:rPr>
          <w:rFonts w:eastAsiaTheme="minorHAnsi"/>
        </w:rPr>
        <w:t xml:space="preserve">, </w:t>
      </w:r>
      <w:r w:rsidR="006D0100" w:rsidRPr="00576F24">
        <w:rPr>
          <w:rFonts w:eastAsiaTheme="minorHAnsi"/>
        </w:rPr>
        <w:t>and placement</w:t>
      </w:r>
      <w:r w:rsidRPr="00576F24">
        <w:rPr>
          <w:rFonts w:eastAsiaTheme="minorHAnsi"/>
        </w:rPr>
        <w:t xml:space="preserve"> requirements during the screening process.</w:t>
      </w:r>
      <w:r w:rsidR="006E281B" w:rsidRPr="00576F24">
        <w:rPr>
          <w:rFonts w:eastAsiaTheme="minorHAnsi"/>
        </w:rPr>
        <w:t xml:space="preserve"> </w:t>
      </w:r>
    </w:p>
    <w:p w14:paraId="26C05F9A" w14:textId="77777777" w:rsidR="004D4B92" w:rsidRPr="00576F24" w:rsidRDefault="004D4B92" w:rsidP="004D4B92">
      <w:pPr>
        <w:pStyle w:val="ListParagraph"/>
        <w:rPr>
          <w:rFonts w:eastAsiaTheme="minorHAnsi"/>
        </w:rPr>
      </w:pPr>
    </w:p>
    <w:p w14:paraId="2C248AC3" w14:textId="182267A2" w:rsidR="00E27B69" w:rsidRPr="00576F24" w:rsidRDefault="004D4B92" w:rsidP="009A7712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576F24">
        <w:rPr>
          <w:rFonts w:eastAsiaTheme="minorHAnsi"/>
        </w:rPr>
        <w:t xml:space="preserve">Qualified applicants for employment with </w:t>
      </w:r>
      <w:r w:rsidR="00F00033" w:rsidRPr="00576F24">
        <w:rPr>
          <w:rFonts w:eastAsiaTheme="minorHAnsi"/>
        </w:rPr>
        <w:t>Amicus</w:t>
      </w:r>
      <w:r w:rsidRPr="00576F24">
        <w:rPr>
          <w:rFonts w:eastAsiaTheme="minorHAnsi"/>
        </w:rPr>
        <w:t xml:space="preserve"> as a RN may be extended a con</w:t>
      </w:r>
      <w:r w:rsidR="00F00033" w:rsidRPr="00576F24">
        <w:rPr>
          <w:rFonts w:eastAsiaTheme="minorHAnsi"/>
        </w:rPr>
        <w:t>tingent</w:t>
      </w:r>
      <w:r w:rsidRPr="00576F24">
        <w:rPr>
          <w:rFonts w:eastAsiaTheme="minorHAnsi"/>
        </w:rPr>
        <w:t xml:space="preserve"> offer of employment, pending confirmation of successful completion of the </w:t>
      </w:r>
      <w:r w:rsidR="00F00033" w:rsidRPr="00576F24">
        <w:rPr>
          <w:rFonts w:eastAsiaTheme="minorHAnsi"/>
        </w:rPr>
        <w:t>Amicus</w:t>
      </w:r>
      <w:r w:rsidRPr="00576F24">
        <w:rPr>
          <w:rFonts w:eastAsiaTheme="minorHAnsi"/>
        </w:rPr>
        <w:t xml:space="preserve"> </w:t>
      </w:r>
      <w:r w:rsidR="00F00033" w:rsidRPr="00576F24">
        <w:rPr>
          <w:rFonts w:eastAsiaTheme="minorHAnsi"/>
        </w:rPr>
        <w:t>screening requirements</w:t>
      </w:r>
      <w:r w:rsidRPr="00576F24">
        <w:rPr>
          <w:rFonts w:eastAsiaTheme="minorHAnsi"/>
        </w:rPr>
        <w:t>.</w:t>
      </w:r>
    </w:p>
    <w:p w14:paraId="4E356555" w14:textId="77777777" w:rsidR="00E27B69" w:rsidRPr="00576F24" w:rsidRDefault="00E27B69" w:rsidP="00E27B69">
      <w:pPr>
        <w:pStyle w:val="ListParagraph"/>
      </w:pPr>
    </w:p>
    <w:p w14:paraId="24B8888A" w14:textId="149AF6CB" w:rsidR="00E27B69" w:rsidRPr="00576F24" w:rsidRDefault="009A7712" w:rsidP="00E27B69">
      <w:pPr>
        <w:pStyle w:val="ListParagraph"/>
        <w:numPr>
          <w:ilvl w:val="0"/>
          <w:numId w:val="18"/>
        </w:numPr>
      </w:pPr>
      <w:r w:rsidRPr="00576F24">
        <w:t>Th</w:t>
      </w:r>
      <w:r w:rsidR="00F00033" w:rsidRPr="00576F24">
        <w:t xml:space="preserve">e </w:t>
      </w:r>
      <w:r w:rsidR="009412C3" w:rsidRPr="00576F24">
        <w:t>screening</w:t>
      </w:r>
      <w:r w:rsidRPr="00576F24">
        <w:t xml:space="preserve"> process shall include, at a minimum</w:t>
      </w:r>
      <w:r w:rsidR="00E27B69" w:rsidRPr="00576F24">
        <w:t xml:space="preserve">: </w:t>
      </w:r>
    </w:p>
    <w:p w14:paraId="033C33C7" w14:textId="19A3D177" w:rsidR="005609E0" w:rsidRPr="00576F24" w:rsidRDefault="00F00033" w:rsidP="0003577A">
      <w:pPr>
        <w:pStyle w:val="ListParagraph"/>
        <w:numPr>
          <w:ilvl w:val="1"/>
          <w:numId w:val="18"/>
        </w:numPr>
      </w:pPr>
      <w:r w:rsidRPr="00576F24">
        <w:t>Resume</w:t>
      </w:r>
      <w:r w:rsidR="009412C3" w:rsidRPr="00576F24">
        <w:t xml:space="preserve"> / </w:t>
      </w:r>
      <w:r w:rsidR="005609E0" w:rsidRPr="00576F24">
        <w:t>Application</w:t>
      </w:r>
    </w:p>
    <w:p w14:paraId="747E1B49" w14:textId="04363A8E" w:rsidR="00E27B69" w:rsidRPr="00576F24" w:rsidRDefault="009412C3" w:rsidP="00E27B69">
      <w:pPr>
        <w:pStyle w:val="ListParagraph"/>
        <w:numPr>
          <w:ilvl w:val="1"/>
          <w:numId w:val="18"/>
        </w:numPr>
      </w:pPr>
      <w:r w:rsidRPr="00576F24">
        <w:t>Criminal</w:t>
      </w:r>
      <w:r w:rsidR="009A7712" w:rsidRPr="00576F24">
        <w:t xml:space="preserve"> background check </w:t>
      </w:r>
    </w:p>
    <w:p w14:paraId="496186FD" w14:textId="5F70E1B9" w:rsidR="008C33B5" w:rsidRPr="00576F24" w:rsidRDefault="009412C3" w:rsidP="00E27B69">
      <w:pPr>
        <w:pStyle w:val="ListParagraph"/>
        <w:numPr>
          <w:ilvl w:val="1"/>
          <w:numId w:val="18"/>
        </w:numPr>
      </w:pPr>
      <w:r w:rsidRPr="00576F24">
        <w:t>D</w:t>
      </w:r>
      <w:r w:rsidR="008C33B5" w:rsidRPr="00576F24">
        <w:t>rug testing</w:t>
      </w:r>
    </w:p>
    <w:p w14:paraId="4BD48093" w14:textId="77777777" w:rsidR="005609E0" w:rsidRPr="00576F24" w:rsidRDefault="00E27B69" w:rsidP="00E27B69">
      <w:pPr>
        <w:pStyle w:val="ListParagraph"/>
        <w:numPr>
          <w:ilvl w:val="1"/>
          <w:numId w:val="18"/>
        </w:numPr>
      </w:pPr>
      <w:r w:rsidRPr="00576F24">
        <w:t>Verification</w:t>
      </w:r>
      <w:r w:rsidR="009A7712" w:rsidRPr="00576F24">
        <w:t xml:space="preserve"> of current licensure</w:t>
      </w:r>
    </w:p>
    <w:p w14:paraId="4E39400B" w14:textId="0079AE1A" w:rsidR="00E27B69" w:rsidRPr="00576F24" w:rsidRDefault="005609E0" w:rsidP="00E27B69">
      <w:pPr>
        <w:pStyle w:val="ListParagraph"/>
        <w:numPr>
          <w:ilvl w:val="1"/>
          <w:numId w:val="18"/>
        </w:numPr>
      </w:pPr>
      <w:r w:rsidRPr="00576F24">
        <w:t xml:space="preserve">Verification of </w:t>
      </w:r>
      <w:r w:rsidR="00B4035C" w:rsidRPr="00576F24">
        <w:t xml:space="preserve">BLS </w:t>
      </w:r>
      <w:r w:rsidR="009A7712" w:rsidRPr="00576F24">
        <w:t xml:space="preserve">certification </w:t>
      </w:r>
      <w:r w:rsidR="00B4035C" w:rsidRPr="00576F24">
        <w:t>and any other applicable certifications</w:t>
      </w:r>
    </w:p>
    <w:p w14:paraId="4852CD24" w14:textId="1FBB07B9" w:rsidR="00E27B69" w:rsidRPr="00576F24" w:rsidRDefault="00853A4C" w:rsidP="00814862">
      <w:pPr>
        <w:pStyle w:val="ListParagraph"/>
        <w:numPr>
          <w:ilvl w:val="1"/>
          <w:numId w:val="18"/>
        </w:numPr>
      </w:pPr>
      <w:r w:rsidRPr="00576F24">
        <w:t>Physician health statement including p</w:t>
      </w:r>
      <w:r w:rsidR="005609E0" w:rsidRPr="00576F24">
        <w:t xml:space="preserve">roof of recent negative PPD (within </w:t>
      </w:r>
      <w:r w:rsidRPr="00576F24">
        <w:t>12 months</w:t>
      </w:r>
      <w:r w:rsidR="005609E0" w:rsidRPr="00576F24">
        <w:t xml:space="preserve"> of </w:t>
      </w:r>
      <w:r w:rsidRPr="00576F24">
        <w:t>date of hire</w:t>
      </w:r>
      <w:r w:rsidR="005609E0" w:rsidRPr="00576F24">
        <w:t>) or recent chest x-ray</w:t>
      </w:r>
      <w:r w:rsidR="009A7712" w:rsidRPr="00576F24">
        <w:t xml:space="preserve"> </w:t>
      </w:r>
    </w:p>
    <w:p w14:paraId="38ED9D62" w14:textId="073012AF" w:rsidR="009412C3" w:rsidRPr="00576F24" w:rsidRDefault="009412C3" w:rsidP="00E27B69">
      <w:pPr>
        <w:pStyle w:val="ListParagraph"/>
        <w:numPr>
          <w:ilvl w:val="1"/>
          <w:numId w:val="18"/>
        </w:numPr>
      </w:pPr>
      <w:r w:rsidRPr="00576F24">
        <w:t>Proof of Hepatitis B vaccine or signed declination</w:t>
      </w:r>
    </w:p>
    <w:p w14:paraId="2A98E4C8" w14:textId="0220A2C3" w:rsidR="008C33B5" w:rsidRPr="00576F24" w:rsidRDefault="005609E0" w:rsidP="008C33B5">
      <w:pPr>
        <w:pStyle w:val="ListParagraph"/>
        <w:numPr>
          <w:ilvl w:val="1"/>
          <w:numId w:val="18"/>
        </w:numPr>
      </w:pPr>
      <w:r w:rsidRPr="00576F24">
        <w:t>Reference checks (at least 2)</w:t>
      </w:r>
    </w:p>
    <w:p w14:paraId="47E3BE02" w14:textId="66ADDFD0" w:rsidR="00E27B69" w:rsidRPr="00576F24" w:rsidRDefault="00E27B69" w:rsidP="00D4372D">
      <w:pPr>
        <w:pStyle w:val="ListParagraph"/>
        <w:numPr>
          <w:ilvl w:val="1"/>
          <w:numId w:val="18"/>
        </w:numPr>
      </w:pPr>
      <w:r w:rsidRPr="00576F24">
        <w:t>O</w:t>
      </w:r>
      <w:r w:rsidR="009A7712" w:rsidRPr="00576F24">
        <w:t>ther qualifyin</w:t>
      </w:r>
      <w:r w:rsidRPr="00576F24">
        <w:t>g documentation as required by state law</w:t>
      </w:r>
    </w:p>
    <w:p w14:paraId="37702E2B" w14:textId="6B349DC2" w:rsidR="005609E0" w:rsidRPr="00576F24" w:rsidRDefault="005609E0" w:rsidP="005609E0">
      <w:pPr>
        <w:ind w:left="1080"/>
        <w:rPr>
          <w:sz w:val="24"/>
          <w:szCs w:val="24"/>
        </w:rPr>
      </w:pPr>
    </w:p>
    <w:p w14:paraId="1139BD92" w14:textId="0B4B6BE2" w:rsidR="00E27B69" w:rsidRPr="00576F24" w:rsidRDefault="005609E0" w:rsidP="001F1C82">
      <w:pPr>
        <w:pStyle w:val="ListParagraph"/>
        <w:numPr>
          <w:ilvl w:val="0"/>
          <w:numId w:val="18"/>
        </w:numPr>
      </w:pPr>
      <w:r w:rsidRPr="00576F24">
        <w:t>Formal employment offer shall be extended after</w:t>
      </w:r>
      <w:r w:rsidR="00E27B69" w:rsidRPr="00576F24">
        <w:t xml:space="preserve"> </w:t>
      </w:r>
      <w:r w:rsidR="009A7712" w:rsidRPr="00576F24">
        <w:t>applicant has successfully completed th</w:t>
      </w:r>
      <w:r w:rsidRPr="00576F24">
        <w:t>e</w:t>
      </w:r>
      <w:r w:rsidR="009A7712" w:rsidRPr="00576F24">
        <w:t xml:space="preserve"> employment credentialing process</w:t>
      </w:r>
      <w:r w:rsidRPr="00576F24">
        <w:t>.</w:t>
      </w:r>
      <w:r w:rsidR="009A7712" w:rsidRPr="00576F24">
        <w:t xml:space="preserve"> </w:t>
      </w:r>
    </w:p>
    <w:p w14:paraId="04079B56" w14:textId="77777777" w:rsidR="00E27B69" w:rsidRPr="00576F24" w:rsidRDefault="00E27B69" w:rsidP="00E27B69">
      <w:pPr>
        <w:rPr>
          <w:rFonts w:cs="Times New Roman"/>
          <w:sz w:val="24"/>
          <w:szCs w:val="24"/>
        </w:rPr>
      </w:pPr>
    </w:p>
    <w:p w14:paraId="21EF216B" w14:textId="268B7CCF" w:rsidR="008C33B5" w:rsidRPr="00576F24" w:rsidRDefault="006E281B" w:rsidP="008C33B5">
      <w:pPr>
        <w:pStyle w:val="ListParagraph"/>
        <w:numPr>
          <w:ilvl w:val="0"/>
          <w:numId w:val="18"/>
        </w:numPr>
      </w:pPr>
      <w:r w:rsidRPr="00576F24">
        <w:t xml:space="preserve">Each </w:t>
      </w:r>
      <w:r w:rsidR="005609E0" w:rsidRPr="00576F24">
        <w:t>RN</w:t>
      </w:r>
      <w:r w:rsidRPr="00576F24">
        <w:t xml:space="preserve"> personnel file shall contain:</w:t>
      </w:r>
    </w:p>
    <w:p w14:paraId="3D37C491" w14:textId="0BB4DB34" w:rsidR="005609E0" w:rsidRPr="00576F24" w:rsidRDefault="001F5F80" w:rsidP="008C33B5">
      <w:pPr>
        <w:pStyle w:val="ListParagraph"/>
        <w:numPr>
          <w:ilvl w:val="1"/>
          <w:numId w:val="18"/>
        </w:numPr>
      </w:pPr>
      <w:r w:rsidRPr="00576F24">
        <w:t>Application</w:t>
      </w:r>
      <w:r w:rsidR="009412C3" w:rsidRPr="00576F24">
        <w:t xml:space="preserve"> / Resume</w:t>
      </w:r>
    </w:p>
    <w:p w14:paraId="255FD4A2" w14:textId="7F51481E" w:rsidR="001F5F80" w:rsidRPr="00576F24" w:rsidRDefault="005609E0" w:rsidP="008C33B5">
      <w:pPr>
        <w:pStyle w:val="ListParagraph"/>
        <w:numPr>
          <w:ilvl w:val="1"/>
          <w:numId w:val="18"/>
        </w:numPr>
      </w:pPr>
      <w:r w:rsidRPr="00576F24">
        <w:t>References</w:t>
      </w:r>
      <w:r w:rsidR="001F5F80" w:rsidRPr="00576F24">
        <w:t xml:space="preserve"> </w:t>
      </w:r>
    </w:p>
    <w:p w14:paraId="6C48A8E6" w14:textId="15A42AF2" w:rsidR="009412C3" w:rsidRPr="00576F24" w:rsidRDefault="009412C3" w:rsidP="008C33B5">
      <w:pPr>
        <w:pStyle w:val="ListParagraph"/>
        <w:numPr>
          <w:ilvl w:val="1"/>
          <w:numId w:val="18"/>
        </w:numPr>
      </w:pPr>
      <w:r w:rsidRPr="00576F24">
        <w:t>Criminal background check</w:t>
      </w:r>
    </w:p>
    <w:p w14:paraId="56103B69" w14:textId="07CCF008" w:rsidR="009412C3" w:rsidRPr="00576F24" w:rsidRDefault="009412C3" w:rsidP="008C33B5">
      <w:pPr>
        <w:pStyle w:val="ListParagraph"/>
        <w:numPr>
          <w:ilvl w:val="1"/>
          <w:numId w:val="18"/>
        </w:numPr>
      </w:pPr>
      <w:r w:rsidRPr="00576F24">
        <w:lastRenderedPageBreak/>
        <w:t>I-9</w:t>
      </w:r>
    </w:p>
    <w:p w14:paraId="0B9ADD87" w14:textId="1F7ECF9D" w:rsidR="005609E0" w:rsidRPr="00576F24" w:rsidRDefault="005609E0" w:rsidP="008C33B5">
      <w:pPr>
        <w:pStyle w:val="ListParagraph"/>
        <w:numPr>
          <w:ilvl w:val="1"/>
          <w:numId w:val="18"/>
        </w:numPr>
      </w:pPr>
      <w:r w:rsidRPr="00576F24">
        <w:t>Skills / Competency checklist</w:t>
      </w:r>
    </w:p>
    <w:p w14:paraId="6277B35B" w14:textId="0E2EDCB3" w:rsidR="009412C3" w:rsidRPr="00576F24" w:rsidRDefault="009412C3" w:rsidP="008C33B5">
      <w:pPr>
        <w:pStyle w:val="ListParagraph"/>
        <w:numPr>
          <w:ilvl w:val="1"/>
          <w:numId w:val="18"/>
        </w:numPr>
      </w:pPr>
      <w:r w:rsidRPr="00576F24">
        <w:t>Current professional license</w:t>
      </w:r>
    </w:p>
    <w:p w14:paraId="71B0FF66" w14:textId="36D586BC" w:rsidR="009412C3" w:rsidRPr="00576F24" w:rsidRDefault="009412C3" w:rsidP="008C33B5">
      <w:pPr>
        <w:pStyle w:val="ListParagraph"/>
        <w:numPr>
          <w:ilvl w:val="1"/>
          <w:numId w:val="18"/>
        </w:numPr>
      </w:pPr>
      <w:r w:rsidRPr="00576F24">
        <w:t>BLS certification</w:t>
      </w:r>
    </w:p>
    <w:p w14:paraId="389EAD9E" w14:textId="5FD5C7FD" w:rsidR="009412C3" w:rsidRPr="00576F24" w:rsidRDefault="000D7DE6" w:rsidP="008C33B5">
      <w:pPr>
        <w:pStyle w:val="ListParagraph"/>
        <w:numPr>
          <w:ilvl w:val="1"/>
          <w:numId w:val="18"/>
        </w:numPr>
      </w:pPr>
      <w:r w:rsidRPr="00576F24">
        <w:t xml:space="preserve">Health Statement and </w:t>
      </w:r>
      <w:r w:rsidR="009412C3" w:rsidRPr="00576F24">
        <w:t>Immunizations</w:t>
      </w:r>
    </w:p>
    <w:p w14:paraId="12DD5B94" w14:textId="77777777" w:rsidR="000D7DE6" w:rsidRPr="00576F24" w:rsidRDefault="000D7DE6" w:rsidP="000D7DE6">
      <w:pPr>
        <w:pStyle w:val="ListParagraph"/>
        <w:numPr>
          <w:ilvl w:val="1"/>
          <w:numId w:val="18"/>
        </w:numPr>
      </w:pPr>
      <w:r w:rsidRPr="00576F24">
        <w:t>Drug testing</w:t>
      </w:r>
    </w:p>
    <w:p w14:paraId="7D47950E" w14:textId="0F61F586" w:rsidR="009412C3" w:rsidRPr="00576F24" w:rsidRDefault="00A521D1" w:rsidP="008C33B5">
      <w:pPr>
        <w:pStyle w:val="ListParagraph"/>
        <w:numPr>
          <w:ilvl w:val="1"/>
          <w:numId w:val="18"/>
        </w:numPr>
      </w:pPr>
      <w:r w:rsidRPr="00576F24">
        <w:t>Independent con</w:t>
      </w:r>
      <w:r w:rsidR="007A3B1C" w:rsidRPr="00576F24">
        <w:t>tractor</w:t>
      </w:r>
      <w:r w:rsidRPr="00576F24">
        <w:t xml:space="preserve"> agreement</w:t>
      </w:r>
    </w:p>
    <w:p w14:paraId="3C14DAC4" w14:textId="69CE83C1" w:rsidR="008F4CA1" w:rsidRPr="00576F24" w:rsidRDefault="008F4CA1" w:rsidP="008C33B5">
      <w:pPr>
        <w:pStyle w:val="ListParagraph"/>
        <w:numPr>
          <w:ilvl w:val="1"/>
          <w:numId w:val="18"/>
        </w:numPr>
      </w:pPr>
      <w:r w:rsidRPr="00576F24">
        <w:t>Proof of malpractice insurance (</w:t>
      </w:r>
      <w:r w:rsidR="001C06AA" w:rsidRPr="00576F24">
        <w:t xml:space="preserve">in amount of </w:t>
      </w:r>
      <w:r w:rsidRPr="00576F24">
        <w:t>$1,000,000 / 6,000,000)</w:t>
      </w:r>
    </w:p>
    <w:p w14:paraId="32A18318" w14:textId="0053BF64" w:rsidR="001C06AA" w:rsidRPr="00576F24" w:rsidRDefault="001C06AA" w:rsidP="008C33B5">
      <w:pPr>
        <w:pStyle w:val="ListParagraph"/>
        <w:numPr>
          <w:ilvl w:val="1"/>
          <w:numId w:val="18"/>
        </w:numPr>
      </w:pPr>
      <w:r w:rsidRPr="00576F24">
        <w:t>Direct deposit form</w:t>
      </w:r>
    </w:p>
    <w:p w14:paraId="4A59B502" w14:textId="4ED0DFB7" w:rsidR="009412C3" w:rsidRPr="00576F24" w:rsidRDefault="009412C3" w:rsidP="008C33B5">
      <w:pPr>
        <w:pStyle w:val="ListParagraph"/>
        <w:numPr>
          <w:ilvl w:val="1"/>
          <w:numId w:val="18"/>
        </w:numPr>
      </w:pPr>
      <w:r w:rsidRPr="00576F24">
        <w:t>Onboarding checklist</w:t>
      </w:r>
    </w:p>
    <w:p w14:paraId="3E235AB4" w14:textId="4248C20E" w:rsidR="00C50A5C" w:rsidRPr="00576F24" w:rsidRDefault="00C50A5C" w:rsidP="008C33B5">
      <w:pPr>
        <w:pStyle w:val="ListParagraph"/>
        <w:numPr>
          <w:ilvl w:val="1"/>
          <w:numId w:val="18"/>
        </w:numPr>
      </w:pPr>
      <w:r w:rsidRPr="00576F24">
        <w:t>Annual Performance Evaluation</w:t>
      </w:r>
    </w:p>
    <w:p w14:paraId="7D99A8F2" w14:textId="77777777" w:rsidR="00247D96" w:rsidRPr="00576F24" w:rsidRDefault="00247D96" w:rsidP="00247D9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/>
        </w:rPr>
      </w:pPr>
    </w:p>
    <w:sectPr w:rsidR="00247D96" w:rsidRPr="00576F24" w:rsidSect="005261A7"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87D4" w14:textId="77777777" w:rsidR="00F37BF7" w:rsidRDefault="00F37BF7" w:rsidP="00744826">
      <w:r>
        <w:separator/>
      </w:r>
    </w:p>
  </w:endnote>
  <w:endnote w:type="continuationSeparator" w:id="0">
    <w:p w14:paraId="4BEA9326" w14:textId="77777777" w:rsidR="00F37BF7" w:rsidRDefault="00F37BF7" w:rsidP="0074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B090" w14:textId="77777777" w:rsidR="00F37BF7" w:rsidRDefault="00F37BF7" w:rsidP="00744826">
      <w:r>
        <w:separator/>
      </w:r>
    </w:p>
  </w:footnote>
  <w:footnote w:type="continuationSeparator" w:id="0">
    <w:p w14:paraId="639E4632" w14:textId="77777777" w:rsidR="00F37BF7" w:rsidRDefault="00F37BF7" w:rsidP="0074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2E03" w14:textId="77777777" w:rsidR="00B47F61" w:rsidRDefault="00B47F61" w:rsidP="00B47F61">
    <w:pPr>
      <w:pStyle w:val="Header"/>
      <w:rPr>
        <w:rFonts w:ascii="Times New Roman" w:hAnsi="Times New Roman" w:cs="Times New Roman"/>
        <w:sz w:val="24"/>
      </w:rPr>
    </w:pPr>
    <w:r>
      <w:rPr>
        <w:rFonts w:ascii="Calibri" w:hAnsi="Calibri"/>
        <w:noProof/>
        <w:color w:val="000000"/>
      </w:rPr>
      <w:drawing>
        <wp:inline distT="0" distB="0" distL="0" distR="0" wp14:anchorId="57745A2D" wp14:editId="25B448B1">
          <wp:extent cx="1819275" cy="400050"/>
          <wp:effectExtent l="0" t="0" r="9525" b="0"/>
          <wp:docPr id="4" name="Picture 4" descr="Description: cid:3387384605_57207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387384605_5720704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826">
      <w:rPr>
        <w:rFonts w:ascii="Times New Roman" w:hAnsi="Times New Roman" w:cs="Times New Roman"/>
        <w:sz w:val="24"/>
      </w:rPr>
      <w:ptab w:relativeTo="margin" w:alignment="center" w:leader="none"/>
    </w:r>
    <w:r w:rsidRPr="00744826">
      <w:rPr>
        <w:rFonts w:ascii="Times New Roman" w:hAnsi="Times New Roman" w:cs="Times New Roman"/>
        <w:sz w:val="24"/>
      </w:rPr>
      <w:ptab w:relativeTo="margin" w:alignment="right" w:leader="none"/>
    </w:r>
    <w:r w:rsidRPr="00744826">
      <w:rPr>
        <w:rFonts w:ascii="Times New Roman" w:hAnsi="Times New Roman" w:cs="Times New Roman"/>
        <w:sz w:val="24"/>
      </w:rPr>
      <w:t>CORPORATE POLICY</w:t>
    </w:r>
  </w:p>
  <w:p w14:paraId="7B78FD02" w14:textId="77777777" w:rsidR="00B47F61" w:rsidRDefault="00B4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F65"/>
    <w:multiLevelType w:val="hybridMultilevel"/>
    <w:tmpl w:val="E8A009FA"/>
    <w:lvl w:ilvl="0" w:tplc="42C8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514"/>
    <w:multiLevelType w:val="hybridMultilevel"/>
    <w:tmpl w:val="F01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7B7"/>
    <w:multiLevelType w:val="hybridMultilevel"/>
    <w:tmpl w:val="3D94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752"/>
    <w:multiLevelType w:val="hybridMultilevel"/>
    <w:tmpl w:val="64741742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D6CCC"/>
    <w:multiLevelType w:val="hybridMultilevel"/>
    <w:tmpl w:val="EB441ADA"/>
    <w:lvl w:ilvl="0" w:tplc="F0D82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2B56"/>
    <w:multiLevelType w:val="hybridMultilevel"/>
    <w:tmpl w:val="46DE3F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580"/>
    <w:multiLevelType w:val="hybridMultilevel"/>
    <w:tmpl w:val="9AC86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6159C"/>
    <w:multiLevelType w:val="hybridMultilevel"/>
    <w:tmpl w:val="D8A4AFEC"/>
    <w:lvl w:ilvl="0" w:tplc="86D63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10BBC"/>
    <w:multiLevelType w:val="hybridMultilevel"/>
    <w:tmpl w:val="9842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04F"/>
    <w:multiLevelType w:val="hybridMultilevel"/>
    <w:tmpl w:val="AF9A1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2E6F"/>
    <w:multiLevelType w:val="hybridMultilevel"/>
    <w:tmpl w:val="1EBEC3E4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70D5F"/>
    <w:multiLevelType w:val="hybridMultilevel"/>
    <w:tmpl w:val="67FA717A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820C5"/>
    <w:multiLevelType w:val="hybridMultilevel"/>
    <w:tmpl w:val="E1869612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34B61"/>
    <w:multiLevelType w:val="hybridMultilevel"/>
    <w:tmpl w:val="1662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F71"/>
    <w:multiLevelType w:val="hybridMultilevel"/>
    <w:tmpl w:val="BA7EE2B0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17948"/>
    <w:multiLevelType w:val="hybridMultilevel"/>
    <w:tmpl w:val="2F4E07AC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31041"/>
    <w:multiLevelType w:val="hybridMultilevel"/>
    <w:tmpl w:val="9D428C36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45E4C"/>
    <w:multiLevelType w:val="hybridMultilevel"/>
    <w:tmpl w:val="9ED0F796"/>
    <w:lvl w:ilvl="0" w:tplc="D01C76E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45DC3"/>
    <w:multiLevelType w:val="hybridMultilevel"/>
    <w:tmpl w:val="B48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1D7F"/>
    <w:multiLevelType w:val="hybridMultilevel"/>
    <w:tmpl w:val="9F3AFB64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56D92"/>
    <w:multiLevelType w:val="hybridMultilevel"/>
    <w:tmpl w:val="93C460CA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D239C"/>
    <w:multiLevelType w:val="hybridMultilevel"/>
    <w:tmpl w:val="A5B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6E7E"/>
    <w:multiLevelType w:val="hybridMultilevel"/>
    <w:tmpl w:val="424A6852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ED418C"/>
    <w:multiLevelType w:val="hybridMultilevel"/>
    <w:tmpl w:val="D6645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632DE"/>
    <w:multiLevelType w:val="hybridMultilevel"/>
    <w:tmpl w:val="809AF17C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718E6"/>
    <w:multiLevelType w:val="hybridMultilevel"/>
    <w:tmpl w:val="5680CA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822DE"/>
    <w:multiLevelType w:val="hybridMultilevel"/>
    <w:tmpl w:val="A3905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0B4C03"/>
    <w:multiLevelType w:val="hybridMultilevel"/>
    <w:tmpl w:val="AFC6D706"/>
    <w:lvl w:ilvl="0" w:tplc="1E389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677ABA"/>
    <w:multiLevelType w:val="hybridMultilevel"/>
    <w:tmpl w:val="5954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77629">
    <w:abstractNumId w:val="4"/>
  </w:num>
  <w:num w:numId="2" w16cid:durableId="1414930612">
    <w:abstractNumId w:val="9"/>
  </w:num>
  <w:num w:numId="3" w16cid:durableId="722141637">
    <w:abstractNumId w:val="5"/>
  </w:num>
  <w:num w:numId="4" w16cid:durableId="1914465888">
    <w:abstractNumId w:val="25"/>
  </w:num>
  <w:num w:numId="5" w16cid:durableId="2069646483">
    <w:abstractNumId w:val="2"/>
  </w:num>
  <w:num w:numId="6" w16cid:durableId="1336499168">
    <w:abstractNumId w:val="21"/>
  </w:num>
  <w:num w:numId="7" w16cid:durableId="2038237082">
    <w:abstractNumId w:val="1"/>
  </w:num>
  <w:num w:numId="8" w16cid:durableId="1737245772">
    <w:abstractNumId w:val="8"/>
  </w:num>
  <w:num w:numId="9" w16cid:durableId="1835219004">
    <w:abstractNumId w:val="18"/>
  </w:num>
  <w:num w:numId="10" w16cid:durableId="2093695555">
    <w:abstractNumId w:val="24"/>
  </w:num>
  <w:num w:numId="11" w16cid:durableId="22249331">
    <w:abstractNumId w:val="17"/>
  </w:num>
  <w:num w:numId="12" w16cid:durableId="325862731">
    <w:abstractNumId w:val="23"/>
  </w:num>
  <w:num w:numId="13" w16cid:durableId="1804343529">
    <w:abstractNumId w:val="7"/>
  </w:num>
  <w:num w:numId="14" w16cid:durableId="1207795108">
    <w:abstractNumId w:val="13"/>
  </w:num>
  <w:num w:numId="15" w16cid:durableId="1878467655">
    <w:abstractNumId w:val="28"/>
  </w:num>
  <w:num w:numId="16" w16cid:durableId="257444421">
    <w:abstractNumId w:val="26"/>
  </w:num>
  <w:num w:numId="17" w16cid:durableId="220097550">
    <w:abstractNumId w:val="6"/>
  </w:num>
  <w:num w:numId="18" w16cid:durableId="418210070">
    <w:abstractNumId w:val="0"/>
  </w:num>
  <w:num w:numId="19" w16cid:durableId="1517110520">
    <w:abstractNumId w:val="10"/>
  </w:num>
  <w:num w:numId="20" w16cid:durableId="1996179734">
    <w:abstractNumId w:val="15"/>
  </w:num>
  <w:num w:numId="21" w16cid:durableId="56754214">
    <w:abstractNumId w:val="22"/>
  </w:num>
  <w:num w:numId="22" w16cid:durableId="422994458">
    <w:abstractNumId w:val="12"/>
  </w:num>
  <w:num w:numId="23" w16cid:durableId="1510869746">
    <w:abstractNumId w:val="16"/>
  </w:num>
  <w:num w:numId="24" w16cid:durableId="257837325">
    <w:abstractNumId w:val="11"/>
  </w:num>
  <w:num w:numId="25" w16cid:durableId="892042676">
    <w:abstractNumId w:val="20"/>
  </w:num>
  <w:num w:numId="26" w16cid:durableId="908880616">
    <w:abstractNumId w:val="19"/>
  </w:num>
  <w:num w:numId="27" w16cid:durableId="1881747885">
    <w:abstractNumId w:val="3"/>
  </w:num>
  <w:num w:numId="28" w16cid:durableId="1738279612">
    <w:abstractNumId w:val="27"/>
  </w:num>
  <w:num w:numId="29" w16cid:durableId="5607531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26"/>
    <w:rsid w:val="000138F2"/>
    <w:rsid w:val="00015C52"/>
    <w:rsid w:val="00020713"/>
    <w:rsid w:val="00025827"/>
    <w:rsid w:val="00051AD1"/>
    <w:rsid w:val="00056C5A"/>
    <w:rsid w:val="00060526"/>
    <w:rsid w:val="00076EB1"/>
    <w:rsid w:val="000A49B6"/>
    <w:rsid w:val="000B7F0E"/>
    <w:rsid w:val="000D7DE6"/>
    <w:rsid w:val="000F0E0F"/>
    <w:rsid w:val="000F4305"/>
    <w:rsid w:val="00103087"/>
    <w:rsid w:val="00105DD7"/>
    <w:rsid w:val="00111B43"/>
    <w:rsid w:val="00114AC4"/>
    <w:rsid w:val="001C06AA"/>
    <w:rsid w:val="001F5F80"/>
    <w:rsid w:val="001F6395"/>
    <w:rsid w:val="002152E3"/>
    <w:rsid w:val="00217BC4"/>
    <w:rsid w:val="002205C0"/>
    <w:rsid w:val="00234F89"/>
    <w:rsid w:val="00236E85"/>
    <w:rsid w:val="00247D96"/>
    <w:rsid w:val="002648E2"/>
    <w:rsid w:val="002665EC"/>
    <w:rsid w:val="00276502"/>
    <w:rsid w:val="0029360D"/>
    <w:rsid w:val="00294A51"/>
    <w:rsid w:val="002970F5"/>
    <w:rsid w:val="002B77E1"/>
    <w:rsid w:val="002C3F47"/>
    <w:rsid w:val="002E684A"/>
    <w:rsid w:val="003038BA"/>
    <w:rsid w:val="003230A7"/>
    <w:rsid w:val="00327336"/>
    <w:rsid w:val="00340FF5"/>
    <w:rsid w:val="0035175E"/>
    <w:rsid w:val="00361635"/>
    <w:rsid w:val="00367DD5"/>
    <w:rsid w:val="00371CD6"/>
    <w:rsid w:val="00373E2D"/>
    <w:rsid w:val="003A32F6"/>
    <w:rsid w:val="003B5205"/>
    <w:rsid w:val="003E1D4C"/>
    <w:rsid w:val="003E2010"/>
    <w:rsid w:val="003E6DA2"/>
    <w:rsid w:val="003F1601"/>
    <w:rsid w:val="003F2E57"/>
    <w:rsid w:val="003F5FCF"/>
    <w:rsid w:val="004022AC"/>
    <w:rsid w:val="004032A6"/>
    <w:rsid w:val="00441360"/>
    <w:rsid w:val="0045205F"/>
    <w:rsid w:val="00467AB1"/>
    <w:rsid w:val="004931D9"/>
    <w:rsid w:val="004A3F81"/>
    <w:rsid w:val="004D124A"/>
    <w:rsid w:val="004D1A08"/>
    <w:rsid w:val="004D4B92"/>
    <w:rsid w:val="004D7FAD"/>
    <w:rsid w:val="004E3361"/>
    <w:rsid w:val="005028AE"/>
    <w:rsid w:val="005261A7"/>
    <w:rsid w:val="00537752"/>
    <w:rsid w:val="005609E0"/>
    <w:rsid w:val="00571C0A"/>
    <w:rsid w:val="005757CC"/>
    <w:rsid w:val="00576F24"/>
    <w:rsid w:val="005A43E0"/>
    <w:rsid w:val="005B2D3D"/>
    <w:rsid w:val="005B572B"/>
    <w:rsid w:val="005F0333"/>
    <w:rsid w:val="005F0BFB"/>
    <w:rsid w:val="005F3C1A"/>
    <w:rsid w:val="00602F89"/>
    <w:rsid w:val="00633BBD"/>
    <w:rsid w:val="006801C4"/>
    <w:rsid w:val="006A00FA"/>
    <w:rsid w:val="006A4768"/>
    <w:rsid w:val="006D0100"/>
    <w:rsid w:val="006E281B"/>
    <w:rsid w:val="006F4EB8"/>
    <w:rsid w:val="0070172E"/>
    <w:rsid w:val="0071621B"/>
    <w:rsid w:val="00716432"/>
    <w:rsid w:val="00744826"/>
    <w:rsid w:val="007470E1"/>
    <w:rsid w:val="00756DE9"/>
    <w:rsid w:val="007573E3"/>
    <w:rsid w:val="00775B42"/>
    <w:rsid w:val="007A3B1C"/>
    <w:rsid w:val="007C2572"/>
    <w:rsid w:val="007C3C1A"/>
    <w:rsid w:val="00802EC9"/>
    <w:rsid w:val="008237B6"/>
    <w:rsid w:val="008516D6"/>
    <w:rsid w:val="00853A4C"/>
    <w:rsid w:val="008660A6"/>
    <w:rsid w:val="00872200"/>
    <w:rsid w:val="00890430"/>
    <w:rsid w:val="008A0BAD"/>
    <w:rsid w:val="008A2774"/>
    <w:rsid w:val="008B1607"/>
    <w:rsid w:val="008B232E"/>
    <w:rsid w:val="008C33B5"/>
    <w:rsid w:val="008F4CA1"/>
    <w:rsid w:val="00902D17"/>
    <w:rsid w:val="009412C3"/>
    <w:rsid w:val="00957D2D"/>
    <w:rsid w:val="00967947"/>
    <w:rsid w:val="009A7712"/>
    <w:rsid w:val="009D513A"/>
    <w:rsid w:val="009E1EE4"/>
    <w:rsid w:val="00A02D6B"/>
    <w:rsid w:val="00A20279"/>
    <w:rsid w:val="00A37C30"/>
    <w:rsid w:val="00A521D1"/>
    <w:rsid w:val="00A64DDD"/>
    <w:rsid w:val="00A65885"/>
    <w:rsid w:val="00A77B53"/>
    <w:rsid w:val="00A81DA7"/>
    <w:rsid w:val="00A906DC"/>
    <w:rsid w:val="00A960A1"/>
    <w:rsid w:val="00AC6B6B"/>
    <w:rsid w:val="00AD011B"/>
    <w:rsid w:val="00B151E9"/>
    <w:rsid w:val="00B4035C"/>
    <w:rsid w:val="00B47F61"/>
    <w:rsid w:val="00B5393D"/>
    <w:rsid w:val="00B635E2"/>
    <w:rsid w:val="00B6550C"/>
    <w:rsid w:val="00BD309B"/>
    <w:rsid w:val="00C016BA"/>
    <w:rsid w:val="00C1109D"/>
    <w:rsid w:val="00C110FC"/>
    <w:rsid w:val="00C2327C"/>
    <w:rsid w:val="00C30959"/>
    <w:rsid w:val="00C35D74"/>
    <w:rsid w:val="00C50A5C"/>
    <w:rsid w:val="00C731B0"/>
    <w:rsid w:val="00C85C8C"/>
    <w:rsid w:val="00CC3E46"/>
    <w:rsid w:val="00CD35AD"/>
    <w:rsid w:val="00CE1CEE"/>
    <w:rsid w:val="00CE4FE0"/>
    <w:rsid w:val="00CF72F3"/>
    <w:rsid w:val="00D05395"/>
    <w:rsid w:val="00D424EE"/>
    <w:rsid w:val="00D43903"/>
    <w:rsid w:val="00D55E95"/>
    <w:rsid w:val="00D80F88"/>
    <w:rsid w:val="00D81C7A"/>
    <w:rsid w:val="00DB403C"/>
    <w:rsid w:val="00DB7731"/>
    <w:rsid w:val="00DD3CB2"/>
    <w:rsid w:val="00DE1AC7"/>
    <w:rsid w:val="00DF1452"/>
    <w:rsid w:val="00DF2C2F"/>
    <w:rsid w:val="00DF6178"/>
    <w:rsid w:val="00E13BFE"/>
    <w:rsid w:val="00E27B69"/>
    <w:rsid w:val="00E717A2"/>
    <w:rsid w:val="00E93F26"/>
    <w:rsid w:val="00EB6891"/>
    <w:rsid w:val="00EC65D1"/>
    <w:rsid w:val="00ED2B1C"/>
    <w:rsid w:val="00ED5C3F"/>
    <w:rsid w:val="00EE2B93"/>
    <w:rsid w:val="00F00033"/>
    <w:rsid w:val="00F11991"/>
    <w:rsid w:val="00F246CE"/>
    <w:rsid w:val="00F37BF7"/>
    <w:rsid w:val="00F41CB4"/>
    <w:rsid w:val="00F847CE"/>
    <w:rsid w:val="00FB179E"/>
    <w:rsid w:val="00FB373B"/>
    <w:rsid w:val="00FE50A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F6C0"/>
  <w15:docId w15:val="{3084D630-1476-4257-9647-88DB8F40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572B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cap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827"/>
    <w:pPr>
      <w:keepNext/>
      <w:keepLines/>
      <w:spacing w:before="2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21B"/>
    <w:pPr>
      <w:keepNext/>
      <w:keepLines/>
      <w:spacing w:before="40"/>
      <w:ind w:left="360"/>
      <w:outlineLvl w:val="2"/>
    </w:pPr>
    <w:rPr>
      <w:rFonts w:asciiTheme="majorHAnsi" w:eastAsiaTheme="majorEastAsia" w:hAnsiTheme="majorHAnsi" w:cstheme="majorBidi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26"/>
  </w:style>
  <w:style w:type="paragraph" w:styleId="Footer">
    <w:name w:val="footer"/>
    <w:basedOn w:val="Normal"/>
    <w:link w:val="FooterChar"/>
    <w:uiPriority w:val="99"/>
    <w:unhideWhenUsed/>
    <w:rsid w:val="00744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26"/>
  </w:style>
  <w:style w:type="paragraph" w:styleId="BalloonText">
    <w:name w:val="Balloon Text"/>
    <w:basedOn w:val="Normal"/>
    <w:link w:val="BalloonTextChar"/>
    <w:uiPriority w:val="99"/>
    <w:semiHidden/>
    <w:unhideWhenUsed/>
    <w:rsid w:val="0074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2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B572B"/>
    <w:rPr>
      <w:rFonts w:asciiTheme="majorHAnsi" w:eastAsiaTheme="majorEastAsia" w:hAnsiTheme="majorHAnsi" w:cstheme="majorBidi"/>
      <w:cap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5827"/>
    <w:rPr>
      <w:rFonts w:eastAsiaTheme="majorEastAsia" w:cstheme="majorBidi"/>
      <w:b/>
      <w:i/>
      <w:szCs w:val="26"/>
    </w:rPr>
  </w:style>
  <w:style w:type="paragraph" w:styleId="ListParagraph">
    <w:name w:val="List Paragraph"/>
    <w:basedOn w:val="Normal"/>
    <w:uiPriority w:val="34"/>
    <w:qFormat/>
    <w:rsid w:val="00CF72F3"/>
    <w:pPr>
      <w:ind w:left="720"/>
      <w:contextualSpacing/>
    </w:pPr>
    <w:rPr>
      <w:rFonts w:eastAsia="Times New Roman" w:cs="Times New Roman"/>
      <w:sz w:val="24"/>
      <w:szCs w:val="24"/>
    </w:rPr>
  </w:style>
  <w:style w:type="table" w:customStyle="1" w:styleId="GridTable5Dark-Accent31">
    <w:name w:val="Grid Table 5 Dark - Accent 31"/>
    <w:basedOn w:val="TableNormal"/>
    <w:uiPriority w:val="50"/>
    <w:rsid w:val="00CF7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CF7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621B"/>
    <w:rPr>
      <w:rFonts w:asciiTheme="majorHAnsi" w:eastAsiaTheme="majorEastAsia" w:hAnsiTheme="majorHAnsi" w:cstheme="majorBidi"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77B53"/>
    <w:rPr>
      <w:b/>
      <w:bCs/>
    </w:rPr>
  </w:style>
  <w:style w:type="character" w:customStyle="1" w:styleId="normaltextrun">
    <w:name w:val="normaltextrun"/>
    <w:basedOn w:val="DefaultParagraphFont"/>
    <w:rsid w:val="00756DE9"/>
  </w:style>
  <w:style w:type="character" w:customStyle="1" w:styleId="eop">
    <w:name w:val="eop"/>
    <w:basedOn w:val="DefaultParagraphFont"/>
    <w:rsid w:val="00756DE9"/>
  </w:style>
  <w:style w:type="paragraph" w:styleId="Title">
    <w:name w:val="Title"/>
    <w:basedOn w:val="Normal"/>
    <w:next w:val="Normal"/>
    <w:link w:val="TitleChar"/>
    <w:uiPriority w:val="10"/>
    <w:qFormat/>
    <w:rsid w:val="00A960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02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136">
          <w:marLeft w:val="0"/>
          <w:marRight w:val="0"/>
          <w:marTop w:val="33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789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6717">
          <w:marLeft w:val="0"/>
          <w:marRight w:val="0"/>
          <w:marTop w:val="33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87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212">
          <w:marLeft w:val="0"/>
          <w:marRight w:val="0"/>
          <w:marTop w:val="33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04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058">
          <w:marLeft w:val="0"/>
          <w:marRight w:val="0"/>
          <w:marTop w:val="33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59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ADBC.33637F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240A-CEE2-4224-9918-9DF6D7C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PROCESS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PROCESS</dc:title>
  <dc:creator>Andrea Johnson</dc:creator>
  <cp:lastModifiedBy>diana wharton</cp:lastModifiedBy>
  <cp:revision>14</cp:revision>
  <dcterms:created xsi:type="dcterms:W3CDTF">2022-11-09T12:16:00Z</dcterms:created>
  <dcterms:modified xsi:type="dcterms:W3CDTF">2022-11-11T05:53:00Z</dcterms:modified>
  <cp:category>?</cp:category>
</cp:coreProperties>
</file>