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3611B" w14:textId="6465CAC5" w:rsidR="00975892" w:rsidRDefault="00867CAA" w:rsidP="00872794">
      <w:pPr>
        <w:jc w:val="center"/>
        <w:rPr>
          <w:rFonts w:ascii="Verdana" w:hAnsi="Verdana"/>
          <w:b/>
          <w:sz w:val="40"/>
          <w:szCs w:val="40"/>
        </w:rPr>
      </w:pPr>
      <w:r>
        <w:rPr>
          <w:rFonts w:ascii="Verdana" w:hAnsi="Verdana"/>
          <w:b/>
          <w:noProof/>
          <w:sz w:val="40"/>
          <w:szCs w:val="40"/>
        </w:rPr>
        <w:drawing>
          <wp:inline distT="0" distB="0" distL="0" distR="0" wp14:anchorId="454CF5A6" wp14:editId="5E062EDC">
            <wp:extent cx="4060819" cy="98990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micus Logo 2017(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201784" cy="1024264"/>
                    </a:xfrm>
                    <a:prstGeom prst="rect">
                      <a:avLst/>
                    </a:prstGeom>
                  </pic:spPr>
                </pic:pic>
              </a:graphicData>
            </a:graphic>
          </wp:inline>
        </w:drawing>
      </w:r>
    </w:p>
    <w:p w14:paraId="26206620" w14:textId="5C360D62" w:rsidR="00855996" w:rsidRPr="00E504D2" w:rsidRDefault="00855996" w:rsidP="00855996">
      <w:pPr>
        <w:jc w:val="center"/>
        <w:rPr>
          <w:rFonts w:ascii="Verdana" w:hAnsi="Verdana"/>
          <w:b/>
          <w:sz w:val="28"/>
          <w:szCs w:val="28"/>
        </w:rPr>
      </w:pPr>
      <w:r w:rsidRPr="00E504D2">
        <w:rPr>
          <w:rFonts w:ascii="Verdana" w:hAnsi="Verdana"/>
          <w:b/>
          <w:sz w:val="28"/>
          <w:szCs w:val="28"/>
        </w:rPr>
        <w:t>EXHIBIT A</w:t>
      </w:r>
    </w:p>
    <w:p w14:paraId="3391C6A6" w14:textId="781DB11C" w:rsidR="00855996" w:rsidRPr="00E504D2" w:rsidRDefault="00855996" w:rsidP="00855996">
      <w:pPr>
        <w:jc w:val="center"/>
        <w:rPr>
          <w:rFonts w:ascii="Verdana" w:hAnsi="Verdana"/>
          <w:b/>
          <w:sz w:val="28"/>
          <w:szCs w:val="28"/>
        </w:rPr>
      </w:pPr>
      <w:r w:rsidRPr="00E504D2">
        <w:rPr>
          <w:rFonts w:ascii="Verdana" w:hAnsi="Verdana"/>
          <w:b/>
          <w:sz w:val="28"/>
          <w:szCs w:val="28"/>
        </w:rPr>
        <w:t>Independent Contractor Fee for Service</w:t>
      </w:r>
    </w:p>
    <w:p w14:paraId="7CAFE4EE" w14:textId="0D097AED" w:rsidR="00855996" w:rsidRPr="00E504D2" w:rsidRDefault="00855996" w:rsidP="00BB4AD2">
      <w:pPr>
        <w:spacing w:before="192" w:after="96" w:line="240" w:lineRule="auto"/>
        <w:outlineLvl w:val="2"/>
        <w:rPr>
          <w:b/>
          <w:bCs/>
        </w:rPr>
      </w:pPr>
      <w:r w:rsidRPr="00E504D2">
        <w:rPr>
          <w:b/>
          <w:bCs/>
          <w:u w:val="single"/>
        </w:rPr>
        <w:t>RN &gt; or = 2 Years IV/</w:t>
      </w:r>
      <w:proofErr w:type="spellStart"/>
      <w:r w:rsidRPr="00E504D2">
        <w:rPr>
          <w:b/>
          <w:bCs/>
          <w:u w:val="single"/>
        </w:rPr>
        <w:t>HomeCare</w:t>
      </w:r>
      <w:proofErr w:type="spellEnd"/>
      <w:r w:rsidRPr="00E504D2">
        <w:rPr>
          <w:b/>
          <w:bCs/>
          <w:u w:val="single"/>
        </w:rPr>
        <w:t xml:space="preserve"> Experience</w:t>
      </w:r>
      <w:r w:rsidRPr="00E504D2">
        <w:rPr>
          <w:b/>
          <w:bCs/>
        </w:rPr>
        <w:t xml:space="preserve"> - $100.00</w:t>
      </w:r>
    </w:p>
    <w:p w14:paraId="3FBDA11A" w14:textId="14864086" w:rsidR="00855996" w:rsidRPr="00857D24" w:rsidRDefault="00855996" w:rsidP="004E7330">
      <w:pPr>
        <w:pStyle w:val="ListParagraph"/>
        <w:numPr>
          <w:ilvl w:val="0"/>
          <w:numId w:val="20"/>
        </w:numPr>
        <w:spacing w:before="192" w:after="96" w:line="240" w:lineRule="auto"/>
        <w:outlineLvl w:val="2"/>
      </w:pPr>
      <w:r w:rsidRPr="00857D24">
        <w:t>Per Visit up to two hours and $11.00 per additional 15 minutes involved in direct patient care, which includes documentation in the home where the care is provided</w:t>
      </w:r>
    </w:p>
    <w:p w14:paraId="785A2872" w14:textId="52BD2E97" w:rsidR="004E7330" w:rsidRPr="00E504D2" w:rsidRDefault="004E7330" w:rsidP="004E7330">
      <w:pPr>
        <w:spacing w:before="192" w:after="96" w:line="240" w:lineRule="auto"/>
        <w:outlineLvl w:val="2"/>
        <w:rPr>
          <w:b/>
          <w:bCs/>
        </w:rPr>
      </w:pPr>
      <w:r w:rsidRPr="00E504D2">
        <w:rPr>
          <w:b/>
          <w:bCs/>
          <w:u w:val="single"/>
        </w:rPr>
        <w:t xml:space="preserve">RN </w:t>
      </w:r>
      <w:r w:rsidRPr="00E504D2">
        <w:rPr>
          <w:b/>
          <w:bCs/>
          <w:u w:val="single"/>
        </w:rPr>
        <w:t xml:space="preserve">1 year or &lt; </w:t>
      </w:r>
      <w:r w:rsidRPr="00E504D2">
        <w:rPr>
          <w:b/>
          <w:bCs/>
          <w:u w:val="single"/>
        </w:rPr>
        <w:t>2 Years IV/</w:t>
      </w:r>
      <w:proofErr w:type="spellStart"/>
      <w:r w:rsidRPr="00E504D2">
        <w:rPr>
          <w:b/>
          <w:bCs/>
          <w:u w:val="single"/>
        </w:rPr>
        <w:t>HomeCare</w:t>
      </w:r>
      <w:proofErr w:type="spellEnd"/>
      <w:r w:rsidRPr="00E504D2">
        <w:rPr>
          <w:b/>
          <w:bCs/>
          <w:u w:val="single"/>
        </w:rPr>
        <w:t xml:space="preserve"> Experience</w:t>
      </w:r>
      <w:r w:rsidRPr="00E504D2">
        <w:rPr>
          <w:b/>
          <w:bCs/>
        </w:rPr>
        <w:t xml:space="preserve"> - $</w:t>
      </w:r>
      <w:r w:rsidRPr="00E504D2">
        <w:rPr>
          <w:b/>
          <w:bCs/>
        </w:rPr>
        <w:t>88</w:t>
      </w:r>
      <w:r w:rsidRPr="00E504D2">
        <w:rPr>
          <w:b/>
          <w:bCs/>
        </w:rPr>
        <w:t>.00</w:t>
      </w:r>
    </w:p>
    <w:p w14:paraId="0EC64CAE" w14:textId="77777777" w:rsidR="004E7330" w:rsidRPr="00857D24" w:rsidRDefault="004E7330" w:rsidP="004E7330">
      <w:pPr>
        <w:pStyle w:val="ListParagraph"/>
        <w:numPr>
          <w:ilvl w:val="0"/>
          <w:numId w:val="20"/>
        </w:numPr>
        <w:spacing w:before="192" w:after="96" w:line="240" w:lineRule="auto"/>
        <w:outlineLvl w:val="2"/>
      </w:pPr>
      <w:r w:rsidRPr="00857D24">
        <w:t>Per Visit up to two hours and $1</w:t>
      </w:r>
      <w:r w:rsidRPr="00857D24">
        <w:t>0</w:t>
      </w:r>
      <w:r w:rsidRPr="00857D24">
        <w:t xml:space="preserve">.00 per additional 15 minutes involved in direct patient care, which includes documentation in the home where the care is provided. </w:t>
      </w:r>
    </w:p>
    <w:p w14:paraId="35CEA7F5" w14:textId="4CDB2925" w:rsidR="004E7330" w:rsidRPr="00857D24" w:rsidRDefault="004E7330" w:rsidP="004E7330">
      <w:pPr>
        <w:spacing w:before="192" w:after="96" w:line="240" w:lineRule="auto"/>
        <w:outlineLvl w:val="2"/>
      </w:pPr>
      <w:r w:rsidRPr="00857D24">
        <w:t>Drive time for lab drop-off is not a part of Amicus’ compensation. Mileage is paid by the following companies: CVS/</w:t>
      </w:r>
      <w:proofErr w:type="spellStart"/>
      <w:r w:rsidRPr="00857D24">
        <w:t>CareMark</w:t>
      </w:r>
      <w:proofErr w:type="spellEnd"/>
      <w:r w:rsidRPr="00857D24">
        <w:t>, and Optum after 20 round trip miles are driven.</w:t>
      </w:r>
    </w:p>
    <w:p w14:paraId="540E364C" w14:textId="77777777" w:rsidR="004E7330" w:rsidRPr="00857D24" w:rsidRDefault="004E7330" w:rsidP="004E7330">
      <w:pPr>
        <w:spacing w:before="192" w:after="96" w:line="240" w:lineRule="auto"/>
        <w:outlineLvl w:val="2"/>
      </w:pPr>
      <w:r w:rsidRPr="00857D24">
        <w:t>Payroll is twice per month on the 15</w:t>
      </w:r>
      <w:r w:rsidRPr="00857D24">
        <w:rPr>
          <w:vertAlign w:val="superscript"/>
        </w:rPr>
        <w:t>th</w:t>
      </w:r>
      <w:r w:rsidRPr="00857D24">
        <w:t xml:space="preserve"> and 30</w:t>
      </w:r>
      <w:r w:rsidRPr="00857D24">
        <w:rPr>
          <w:vertAlign w:val="superscript"/>
        </w:rPr>
        <w:t>th</w:t>
      </w:r>
      <w:r w:rsidRPr="00857D24">
        <w:t xml:space="preserve"> by direct deposit upon timely receipt of completed and accurate nursing documentation.</w:t>
      </w:r>
    </w:p>
    <w:p w14:paraId="1B495E83" w14:textId="0E242CFB" w:rsidR="004E7330" w:rsidRPr="00E504D2" w:rsidRDefault="004E7330" w:rsidP="0050095E">
      <w:pPr>
        <w:spacing w:before="192" w:after="96" w:line="240" w:lineRule="auto"/>
        <w:outlineLvl w:val="2"/>
        <w:rPr>
          <w:rFonts w:eastAsia="Times New Roman" w:cs="Times New Roman"/>
          <w:b/>
          <w:bCs/>
          <w:color w:val="000000"/>
          <w:u w:val="single"/>
          <w:lang w:val="en"/>
        </w:rPr>
      </w:pPr>
      <w:r w:rsidRPr="00E504D2">
        <w:rPr>
          <w:rFonts w:eastAsia="Times New Roman" w:cs="Times New Roman"/>
          <w:b/>
          <w:bCs/>
          <w:color w:val="000000"/>
          <w:u w:val="single"/>
          <w:lang w:val="en"/>
        </w:rPr>
        <w:t>Professional Liability Insurance</w:t>
      </w:r>
    </w:p>
    <w:p w14:paraId="495153B8" w14:textId="0B6E5DC3" w:rsidR="0030662E" w:rsidRPr="00857D24" w:rsidRDefault="004E7330" w:rsidP="0030662E">
      <w:pPr>
        <w:spacing w:before="192" w:after="96" w:line="240" w:lineRule="auto"/>
        <w:outlineLvl w:val="2"/>
        <w:rPr>
          <w:rFonts w:eastAsia="Times New Roman" w:cs="Times New Roman"/>
          <w:bCs/>
          <w:color w:val="000000"/>
          <w:lang w:val="en"/>
        </w:rPr>
      </w:pPr>
      <w:r w:rsidRPr="00857D24">
        <w:rPr>
          <w:rFonts w:eastAsia="Times New Roman" w:cs="Times New Roman"/>
          <w:bCs/>
          <w:color w:val="000000"/>
          <w:lang w:val="en"/>
        </w:rPr>
        <w:t>You are required to maintain your own professional liability insurance in the amount of $1,000,000/$6,000,000 and provide proof of current coverage annually.</w:t>
      </w:r>
    </w:p>
    <w:p w14:paraId="240FAC2D" w14:textId="0BE1DA30" w:rsidR="004E7330" w:rsidRPr="00E504D2" w:rsidRDefault="004E7330" w:rsidP="0030662E">
      <w:pPr>
        <w:spacing w:before="192" w:after="96" w:line="240" w:lineRule="auto"/>
        <w:outlineLvl w:val="2"/>
        <w:rPr>
          <w:rFonts w:eastAsia="Times New Roman" w:cs="Times New Roman"/>
          <w:b/>
          <w:color w:val="000000"/>
          <w:u w:val="single"/>
          <w:lang w:val="en"/>
        </w:rPr>
      </w:pPr>
      <w:r w:rsidRPr="00E504D2">
        <w:rPr>
          <w:rFonts w:eastAsia="Times New Roman" w:cs="Times New Roman"/>
          <w:b/>
          <w:color w:val="000000"/>
          <w:u w:val="single"/>
          <w:lang w:val="en"/>
        </w:rPr>
        <w:t>Taxes</w:t>
      </w:r>
    </w:p>
    <w:p w14:paraId="727C0D52" w14:textId="60680CE5" w:rsidR="004E7330" w:rsidRPr="00857D24" w:rsidRDefault="004E7330" w:rsidP="0030662E">
      <w:pPr>
        <w:spacing w:before="192" w:after="96" w:line="240" w:lineRule="auto"/>
        <w:outlineLvl w:val="2"/>
        <w:rPr>
          <w:rFonts w:eastAsia="Times New Roman" w:cs="Times New Roman"/>
          <w:bCs/>
          <w:color w:val="000000"/>
          <w:lang w:val="en"/>
        </w:rPr>
      </w:pPr>
      <w:r w:rsidRPr="00857D24">
        <w:rPr>
          <w:rFonts w:eastAsia="Times New Roman" w:cs="Times New Roman"/>
          <w:bCs/>
          <w:color w:val="000000"/>
          <w:lang w:val="en"/>
        </w:rPr>
        <w:t>Independent contractors are self-employed and therefore, will receive a 1099 statement</w:t>
      </w:r>
      <w:r w:rsidR="00857D24" w:rsidRPr="00857D24">
        <w:rPr>
          <w:rFonts w:eastAsia="Times New Roman" w:cs="Times New Roman"/>
          <w:bCs/>
          <w:color w:val="000000"/>
          <w:lang w:val="en"/>
        </w:rPr>
        <w:t>.</w:t>
      </w:r>
    </w:p>
    <w:p w14:paraId="12C39605" w14:textId="55B1AC25" w:rsidR="00857D24" w:rsidRPr="00E504D2" w:rsidRDefault="00857D24" w:rsidP="0030662E">
      <w:pPr>
        <w:spacing w:before="192" w:after="96" w:line="240" w:lineRule="auto"/>
        <w:outlineLvl w:val="2"/>
        <w:rPr>
          <w:rFonts w:eastAsia="Times New Roman" w:cs="Times New Roman"/>
          <w:b/>
          <w:color w:val="000000"/>
          <w:u w:val="single"/>
          <w:lang w:val="en"/>
        </w:rPr>
      </w:pPr>
      <w:r w:rsidRPr="00E504D2">
        <w:rPr>
          <w:rFonts w:eastAsia="Times New Roman" w:cs="Times New Roman"/>
          <w:b/>
          <w:color w:val="000000"/>
          <w:u w:val="single"/>
          <w:lang w:val="en"/>
        </w:rPr>
        <w:t>Documentation Deadline</w:t>
      </w:r>
    </w:p>
    <w:p w14:paraId="22C70266" w14:textId="4375EE16" w:rsidR="00857D24" w:rsidRPr="00857D24" w:rsidRDefault="00857D24" w:rsidP="0030662E">
      <w:pPr>
        <w:spacing w:before="192" w:after="96" w:line="240" w:lineRule="auto"/>
        <w:outlineLvl w:val="2"/>
        <w:rPr>
          <w:rFonts w:eastAsia="Times New Roman" w:cs="Times New Roman"/>
          <w:bCs/>
          <w:color w:val="000000"/>
          <w:lang w:val="en"/>
        </w:rPr>
      </w:pPr>
      <w:r w:rsidRPr="00857D24">
        <w:rPr>
          <w:rFonts w:eastAsia="Times New Roman" w:cs="Times New Roman"/>
          <w:bCs/>
          <w:color w:val="000000"/>
          <w:lang w:val="en"/>
        </w:rPr>
        <w:t>All visit documentation must be submitted within 24 hours of the visit. Paper notes that are required to be emailed to the relevant infusion pharmacy must also be emailed to Amicus.</w:t>
      </w:r>
    </w:p>
    <w:p w14:paraId="1E3B89D0" w14:textId="45453B8D" w:rsidR="00857D24" w:rsidRPr="00E504D2" w:rsidRDefault="00857D24" w:rsidP="0030662E">
      <w:pPr>
        <w:spacing w:before="192" w:after="96" w:line="240" w:lineRule="auto"/>
        <w:outlineLvl w:val="2"/>
        <w:rPr>
          <w:rFonts w:eastAsia="Times New Roman" w:cs="Times New Roman"/>
          <w:b/>
          <w:color w:val="000000"/>
          <w:u w:val="single"/>
          <w:lang w:val="en"/>
        </w:rPr>
      </w:pPr>
      <w:r w:rsidRPr="00E504D2">
        <w:rPr>
          <w:rFonts w:eastAsia="Times New Roman" w:cs="Times New Roman"/>
          <w:b/>
          <w:color w:val="000000"/>
          <w:u w:val="single"/>
          <w:lang w:val="en"/>
        </w:rPr>
        <w:t>Penalties for Late Documentation Submission</w:t>
      </w:r>
    </w:p>
    <w:p w14:paraId="0C0A7275" w14:textId="0159D2C0" w:rsidR="00857D24" w:rsidRPr="00857D24" w:rsidRDefault="00857D24" w:rsidP="0030662E">
      <w:pPr>
        <w:spacing w:before="192" w:after="96" w:line="240" w:lineRule="auto"/>
        <w:outlineLvl w:val="2"/>
        <w:rPr>
          <w:rFonts w:eastAsia="Times New Roman" w:cs="Times New Roman"/>
          <w:bCs/>
          <w:color w:val="000000"/>
          <w:lang w:val="en"/>
        </w:rPr>
      </w:pPr>
      <w:r w:rsidRPr="00857D24">
        <w:rPr>
          <w:rFonts w:eastAsia="Times New Roman" w:cs="Times New Roman"/>
          <w:bCs/>
          <w:color w:val="000000"/>
          <w:lang w:val="en"/>
        </w:rPr>
        <w:t>2 – 7 days after visit, there will be a 10% deduction in fee for service</w:t>
      </w:r>
    </w:p>
    <w:p w14:paraId="6DF6B3F0" w14:textId="1EAACDBA" w:rsidR="00857D24" w:rsidRDefault="00857D24" w:rsidP="0030662E">
      <w:pPr>
        <w:spacing w:before="192" w:after="96" w:line="240" w:lineRule="auto"/>
        <w:outlineLvl w:val="2"/>
        <w:rPr>
          <w:rFonts w:eastAsia="Times New Roman" w:cs="Times New Roman"/>
          <w:bCs/>
          <w:color w:val="000000"/>
          <w:lang w:val="en"/>
        </w:rPr>
      </w:pPr>
      <w:r w:rsidRPr="00857D24">
        <w:rPr>
          <w:rFonts w:eastAsia="Times New Roman" w:cs="Times New Roman"/>
          <w:bCs/>
          <w:color w:val="000000"/>
          <w:lang w:val="en"/>
        </w:rPr>
        <w:t>Later than 7 days, there will be a forfeit in pay for that visit.</w:t>
      </w:r>
    </w:p>
    <w:p w14:paraId="19A30C20" w14:textId="77777777" w:rsidR="00E504D2" w:rsidRPr="00857D24" w:rsidRDefault="00E504D2" w:rsidP="0030662E">
      <w:pPr>
        <w:spacing w:before="192" w:after="96" w:line="240" w:lineRule="auto"/>
        <w:outlineLvl w:val="2"/>
        <w:rPr>
          <w:rFonts w:eastAsia="Times New Roman" w:cs="Times New Roman"/>
          <w:bCs/>
          <w:color w:val="000000"/>
          <w:lang w:val="en"/>
        </w:rPr>
      </w:pPr>
    </w:p>
    <w:p w14:paraId="3C6710D5" w14:textId="116565BC" w:rsidR="0030662E" w:rsidRDefault="00857D24" w:rsidP="00E504D2">
      <w:pPr>
        <w:spacing w:after="0" w:line="480" w:lineRule="auto"/>
        <w:outlineLvl w:val="2"/>
        <w:rPr>
          <w:rFonts w:eastAsia="Times New Roman" w:cs="Times New Roman"/>
          <w:bCs/>
          <w:color w:val="000000"/>
          <w:lang w:val="en"/>
        </w:rPr>
      </w:pPr>
      <w:r w:rsidRPr="00857D24">
        <w:rPr>
          <w:rFonts w:eastAsia="Times New Roman" w:cs="Times New Roman"/>
          <w:bCs/>
          <w:color w:val="000000"/>
          <w:lang w:val="en"/>
        </w:rPr>
        <w:t>Independent Contractor Name/Signature: _</w:t>
      </w:r>
      <w:r w:rsidR="0030662E" w:rsidRPr="00857D24">
        <w:rPr>
          <w:rFonts w:eastAsia="Times New Roman" w:cs="Times New Roman"/>
          <w:bCs/>
          <w:color w:val="000000"/>
          <w:lang w:val="en"/>
        </w:rPr>
        <w:t>___________</w:t>
      </w:r>
      <w:r w:rsidR="00870789" w:rsidRPr="00857D24">
        <w:rPr>
          <w:rFonts w:eastAsia="Times New Roman" w:cs="Times New Roman"/>
          <w:bCs/>
          <w:color w:val="000000"/>
          <w:lang w:val="en"/>
        </w:rPr>
        <w:t>_________</w:t>
      </w:r>
      <w:r w:rsidR="00E504D2">
        <w:rPr>
          <w:rFonts w:eastAsia="Times New Roman" w:cs="Times New Roman"/>
          <w:bCs/>
          <w:color w:val="000000"/>
          <w:lang w:val="en"/>
        </w:rPr>
        <w:t>___________</w:t>
      </w:r>
      <w:r w:rsidR="00870789" w:rsidRPr="00857D24">
        <w:rPr>
          <w:rFonts w:eastAsia="Times New Roman" w:cs="Times New Roman"/>
          <w:bCs/>
          <w:color w:val="000000"/>
          <w:lang w:val="en"/>
        </w:rPr>
        <w:t>_</w:t>
      </w:r>
      <w:r w:rsidRPr="00857D24">
        <w:rPr>
          <w:rFonts w:eastAsia="Times New Roman" w:cs="Times New Roman"/>
          <w:bCs/>
          <w:color w:val="000000"/>
          <w:lang w:val="en"/>
        </w:rPr>
        <w:t>Date: _</w:t>
      </w:r>
      <w:r w:rsidR="0030662E" w:rsidRPr="00857D24">
        <w:rPr>
          <w:rFonts w:eastAsia="Times New Roman" w:cs="Times New Roman"/>
          <w:bCs/>
          <w:color w:val="000000"/>
          <w:lang w:val="en"/>
        </w:rPr>
        <w:t>_______</w:t>
      </w:r>
      <w:r w:rsidRPr="00857D24">
        <w:rPr>
          <w:rFonts w:eastAsia="Times New Roman" w:cs="Times New Roman"/>
          <w:bCs/>
          <w:color w:val="000000"/>
          <w:lang w:val="en"/>
        </w:rPr>
        <w:t>____</w:t>
      </w:r>
      <w:r w:rsidR="0030662E" w:rsidRPr="00857D24">
        <w:rPr>
          <w:rFonts w:eastAsia="Times New Roman" w:cs="Times New Roman"/>
          <w:bCs/>
          <w:color w:val="000000"/>
          <w:lang w:val="en"/>
        </w:rPr>
        <w:t xml:space="preserve"> </w:t>
      </w:r>
    </w:p>
    <w:p w14:paraId="28C8792A" w14:textId="1D4CBE7A" w:rsidR="0030662E" w:rsidRPr="00857D24" w:rsidRDefault="00857D24" w:rsidP="00E504D2">
      <w:pPr>
        <w:spacing w:after="0" w:line="480" w:lineRule="auto"/>
        <w:outlineLvl w:val="2"/>
        <w:rPr>
          <w:rFonts w:eastAsia="Times New Roman" w:cs="Times New Roman"/>
          <w:bCs/>
          <w:color w:val="000000"/>
          <w:lang w:val="en"/>
        </w:rPr>
      </w:pPr>
      <w:r w:rsidRPr="00857D24">
        <w:rPr>
          <w:rFonts w:eastAsia="Times New Roman" w:cs="Times New Roman"/>
          <w:bCs/>
          <w:color w:val="000000"/>
          <w:lang w:val="en"/>
        </w:rPr>
        <w:t>Witness: _</w:t>
      </w:r>
      <w:r w:rsidR="0030662E" w:rsidRPr="00857D24">
        <w:rPr>
          <w:rFonts w:eastAsia="Times New Roman" w:cs="Times New Roman"/>
          <w:bCs/>
          <w:color w:val="000000"/>
          <w:lang w:val="en"/>
        </w:rPr>
        <w:t>____________________</w:t>
      </w:r>
      <w:r w:rsidR="00870789" w:rsidRPr="00857D24">
        <w:rPr>
          <w:rFonts w:eastAsia="Times New Roman" w:cs="Times New Roman"/>
          <w:bCs/>
          <w:color w:val="000000"/>
          <w:lang w:val="en"/>
        </w:rPr>
        <w:t>____________________</w:t>
      </w:r>
      <w:r w:rsidR="00E504D2">
        <w:rPr>
          <w:rFonts w:eastAsia="Times New Roman" w:cs="Times New Roman"/>
          <w:bCs/>
          <w:color w:val="000000"/>
          <w:lang w:val="en"/>
        </w:rPr>
        <w:t>__</w:t>
      </w:r>
      <w:r w:rsidR="00870789" w:rsidRPr="00857D24">
        <w:rPr>
          <w:rFonts w:eastAsia="Times New Roman" w:cs="Times New Roman"/>
          <w:bCs/>
          <w:color w:val="000000"/>
          <w:lang w:val="en"/>
        </w:rPr>
        <w:t>_</w:t>
      </w:r>
      <w:r w:rsidR="0030662E" w:rsidRPr="00857D24">
        <w:rPr>
          <w:rFonts w:eastAsia="Times New Roman" w:cs="Times New Roman"/>
          <w:bCs/>
          <w:color w:val="000000"/>
          <w:lang w:val="en"/>
        </w:rPr>
        <w:t>____ Date: __________</w:t>
      </w:r>
      <w:r w:rsidR="00E504D2">
        <w:rPr>
          <w:rFonts w:eastAsia="Times New Roman" w:cs="Times New Roman"/>
          <w:bCs/>
          <w:color w:val="000000"/>
          <w:lang w:val="en"/>
        </w:rPr>
        <w:t>___</w:t>
      </w:r>
      <w:r w:rsidR="0030662E" w:rsidRPr="00857D24">
        <w:rPr>
          <w:rFonts w:eastAsia="Times New Roman" w:cs="Times New Roman"/>
          <w:bCs/>
          <w:color w:val="000000"/>
          <w:lang w:val="en"/>
        </w:rPr>
        <w:t>___________</w:t>
      </w:r>
    </w:p>
    <w:sectPr w:rsidR="0030662E" w:rsidRPr="00857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147A29" w14:textId="77777777" w:rsidR="004D2338" w:rsidRDefault="004D2338" w:rsidP="00B5026A">
      <w:pPr>
        <w:spacing w:after="0" w:line="240" w:lineRule="auto"/>
      </w:pPr>
      <w:r>
        <w:separator/>
      </w:r>
    </w:p>
  </w:endnote>
  <w:endnote w:type="continuationSeparator" w:id="0">
    <w:p w14:paraId="595BB1C6" w14:textId="77777777" w:rsidR="004D2338" w:rsidRDefault="004D2338" w:rsidP="00B50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82172" w14:textId="77777777" w:rsidR="004D2338" w:rsidRDefault="004D2338" w:rsidP="00B5026A">
      <w:pPr>
        <w:spacing w:after="0" w:line="240" w:lineRule="auto"/>
      </w:pPr>
      <w:r>
        <w:separator/>
      </w:r>
    </w:p>
  </w:footnote>
  <w:footnote w:type="continuationSeparator" w:id="0">
    <w:p w14:paraId="6CE01261" w14:textId="77777777" w:rsidR="004D2338" w:rsidRDefault="004D2338" w:rsidP="00B502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956"/>
    <w:multiLevelType w:val="hybridMultilevel"/>
    <w:tmpl w:val="771262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406EC"/>
    <w:multiLevelType w:val="hybridMultilevel"/>
    <w:tmpl w:val="0C382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E061C"/>
    <w:multiLevelType w:val="hybridMultilevel"/>
    <w:tmpl w:val="317CC9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C104E63"/>
    <w:multiLevelType w:val="hybridMultilevel"/>
    <w:tmpl w:val="FB547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9C38B3"/>
    <w:multiLevelType w:val="hybridMultilevel"/>
    <w:tmpl w:val="DEB8C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CF1870"/>
    <w:multiLevelType w:val="hybridMultilevel"/>
    <w:tmpl w:val="64048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602CE"/>
    <w:multiLevelType w:val="hybridMultilevel"/>
    <w:tmpl w:val="8FD2F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135095"/>
    <w:multiLevelType w:val="hybridMultilevel"/>
    <w:tmpl w:val="1A4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4F5ED2"/>
    <w:multiLevelType w:val="hybridMultilevel"/>
    <w:tmpl w:val="D7F2E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EBD6FB1"/>
    <w:multiLevelType w:val="hybridMultilevel"/>
    <w:tmpl w:val="785036A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2BC34F3"/>
    <w:multiLevelType w:val="hybridMultilevel"/>
    <w:tmpl w:val="F29AB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30C3B86"/>
    <w:multiLevelType w:val="hybridMultilevel"/>
    <w:tmpl w:val="A0B257F6"/>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0DD41EF"/>
    <w:multiLevelType w:val="hybridMultilevel"/>
    <w:tmpl w:val="7A929316"/>
    <w:lvl w:ilvl="0" w:tplc="8B1C3E6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164955"/>
    <w:multiLevelType w:val="hybridMultilevel"/>
    <w:tmpl w:val="E91C723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66A81199"/>
    <w:multiLevelType w:val="hybridMultilevel"/>
    <w:tmpl w:val="99C82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4F04C0"/>
    <w:multiLevelType w:val="hybridMultilevel"/>
    <w:tmpl w:val="42F41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DC5FAC"/>
    <w:multiLevelType w:val="hybridMultilevel"/>
    <w:tmpl w:val="02BA0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622148"/>
    <w:multiLevelType w:val="multilevel"/>
    <w:tmpl w:val="6B8C61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DAF014C"/>
    <w:multiLevelType w:val="hybridMultilevel"/>
    <w:tmpl w:val="CAE671D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DCE2507"/>
    <w:multiLevelType w:val="hybridMultilevel"/>
    <w:tmpl w:val="4B44F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15569703">
    <w:abstractNumId w:val="17"/>
  </w:num>
  <w:num w:numId="2" w16cid:durableId="2019892394">
    <w:abstractNumId w:val="12"/>
  </w:num>
  <w:num w:numId="3" w16cid:durableId="1530413417">
    <w:abstractNumId w:val="5"/>
  </w:num>
  <w:num w:numId="4" w16cid:durableId="175274557">
    <w:abstractNumId w:val="14"/>
  </w:num>
  <w:num w:numId="5" w16cid:durableId="885680184">
    <w:abstractNumId w:val="6"/>
  </w:num>
  <w:num w:numId="6" w16cid:durableId="1560896881">
    <w:abstractNumId w:val="4"/>
  </w:num>
  <w:num w:numId="7" w16cid:durableId="217783711">
    <w:abstractNumId w:val="2"/>
  </w:num>
  <w:num w:numId="8" w16cid:durableId="794955974">
    <w:abstractNumId w:val="1"/>
  </w:num>
  <w:num w:numId="9" w16cid:durableId="1132869191">
    <w:abstractNumId w:val="8"/>
  </w:num>
  <w:num w:numId="10" w16cid:durableId="2069572950">
    <w:abstractNumId w:val="19"/>
  </w:num>
  <w:num w:numId="11" w16cid:durableId="1735077738">
    <w:abstractNumId w:val="16"/>
  </w:num>
  <w:num w:numId="12" w16cid:durableId="113520892">
    <w:abstractNumId w:val="3"/>
  </w:num>
  <w:num w:numId="13" w16cid:durableId="1954092320">
    <w:abstractNumId w:val="13"/>
  </w:num>
  <w:num w:numId="14" w16cid:durableId="1557858056">
    <w:abstractNumId w:val="10"/>
  </w:num>
  <w:num w:numId="15" w16cid:durableId="800462572">
    <w:abstractNumId w:val="15"/>
  </w:num>
  <w:num w:numId="16" w16cid:durableId="1207256947">
    <w:abstractNumId w:val="9"/>
  </w:num>
  <w:num w:numId="17" w16cid:durableId="1609241676">
    <w:abstractNumId w:val="18"/>
  </w:num>
  <w:num w:numId="18" w16cid:durableId="1684626758">
    <w:abstractNumId w:val="11"/>
  </w:num>
  <w:num w:numId="19" w16cid:durableId="347368171">
    <w:abstractNumId w:val="0"/>
  </w:num>
  <w:num w:numId="20" w16cid:durableId="5781029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2794"/>
    <w:rsid w:val="000307D0"/>
    <w:rsid w:val="00041134"/>
    <w:rsid w:val="000517B5"/>
    <w:rsid w:val="00053B9B"/>
    <w:rsid w:val="00055340"/>
    <w:rsid w:val="00072970"/>
    <w:rsid w:val="0009668E"/>
    <w:rsid w:val="00096CB1"/>
    <w:rsid w:val="000A2917"/>
    <w:rsid w:val="000A384D"/>
    <w:rsid w:val="000C3AB4"/>
    <w:rsid w:val="000C7FB6"/>
    <w:rsid w:val="00155060"/>
    <w:rsid w:val="00160FAB"/>
    <w:rsid w:val="00185C96"/>
    <w:rsid w:val="001A1A29"/>
    <w:rsid w:val="001C187E"/>
    <w:rsid w:val="001E637E"/>
    <w:rsid w:val="0024230F"/>
    <w:rsid w:val="002A61A5"/>
    <w:rsid w:val="002A723D"/>
    <w:rsid w:val="002F647C"/>
    <w:rsid w:val="0030662E"/>
    <w:rsid w:val="00307342"/>
    <w:rsid w:val="003138F9"/>
    <w:rsid w:val="00333697"/>
    <w:rsid w:val="00351B40"/>
    <w:rsid w:val="00355371"/>
    <w:rsid w:val="003933A4"/>
    <w:rsid w:val="003B1DBA"/>
    <w:rsid w:val="003B21BF"/>
    <w:rsid w:val="003D1916"/>
    <w:rsid w:val="004B35CC"/>
    <w:rsid w:val="004D2338"/>
    <w:rsid w:val="004E7330"/>
    <w:rsid w:val="0050095E"/>
    <w:rsid w:val="005219FC"/>
    <w:rsid w:val="005235A5"/>
    <w:rsid w:val="00576428"/>
    <w:rsid w:val="00581C3D"/>
    <w:rsid w:val="005D6082"/>
    <w:rsid w:val="005F086F"/>
    <w:rsid w:val="005F7CA5"/>
    <w:rsid w:val="006607A7"/>
    <w:rsid w:val="006B757A"/>
    <w:rsid w:val="006D4C31"/>
    <w:rsid w:val="00753A45"/>
    <w:rsid w:val="007558EA"/>
    <w:rsid w:val="0076060F"/>
    <w:rsid w:val="0078213F"/>
    <w:rsid w:val="007879A0"/>
    <w:rsid w:val="007948B0"/>
    <w:rsid w:val="007B3A93"/>
    <w:rsid w:val="007C0ED0"/>
    <w:rsid w:val="007E549B"/>
    <w:rsid w:val="00814686"/>
    <w:rsid w:val="008322A5"/>
    <w:rsid w:val="00834B8A"/>
    <w:rsid w:val="0085416A"/>
    <w:rsid w:val="00855996"/>
    <w:rsid w:val="00857D24"/>
    <w:rsid w:val="00867CAA"/>
    <w:rsid w:val="00870789"/>
    <w:rsid w:val="00872794"/>
    <w:rsid w:val="00883664"/>
    <w:rsid w:val="00884167"/>
    <w:rsid w:val="00884EBD"/>
    <w:rsid w:val="008A5C25"/>
    <w:rsid w:val="008A7B7E"/>
    <w:rsid w:val="008C2080"/>
    <w:rsid w:val="00932042"/>
    <w:rsid w:val="0094331D"/>
    <w:rsid w:val="00975892"/>
    <w:rsid w:val="00981F88"/>
    <w:rsid w:val="00995FD1"/>
    <w:rsid w:val="009A2F9D"/>
    <w:rsid w:val="009D1A39"/>
    <w:rsid w:val="009E29D6"/>
    <w:rsid w:val="009E6EEC"/>
    <w:rsid w:val="009F4B64"/>
    <w:rsid w:val="00A471D0"/>
    <w:rsid w:val="00A57096"/>
    <w:rsid w:val="00A66566"/>
    <w:rsid w:val="00AA380F"/>
    <w:rsid w:val="00AB34EE"/>
    <w:rsid w:val="00AC0909"/>
    <w:rsid w:val="00AD3324"/>
    <w:rsid w:val="00AE2569"/>
    <w:rsid w:val="00AF2641"/>
    <w:rsid w:val="00B02BE7"/>
    <w:rsid w:val="00B259E8"/>
    <w:rsid w:val="00B5026A"/>
    <w:rsid w:val="00B85DC1"/>
    <w:rsid w:val="00BB4AD2"/>
    <w:rsid w:val="00BC0FE1"/>
    <w:rsid w:val="00BE7823"/>
    <w:rsid w:val="00C02A7F"/>
    <w:rsid w:val="00C9138A"/>
    <w:rsid w:val="00C91402"/>
    <w:rsid w:val="00CE0E90"/>
    <w:rsid w:val="00CF63AA"/>
    <w:rsid w:val="00D25E27"/>
    <w:rsid w:val="00D849A6"/>
    <w:rsid w:val="00DD63C8"/>
    <w:rsid w:val="00DF1C46"/>
    <w:rsid w:val="00E14F31"/>
    <w:rsid w:val="00E504D2"/>
    <w:rsid w:val="00E64761"/>
    <w:rsid w:val="00E80A7F"/>
    <w:rsid w:val="00EB2446"/>
    <w:rsid w:val="00ED28DA"/>
    <w:rsid w:val="00F109FC"/>
    <w:rsid w:val="00F307B8"/>
    <w:rsid w:val="00F727AF"/>
    <w:rsid w:val="00F77A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BD3DA"/>
  <w15:chartTrackingRefBased/>
  <w15:docId w15:val="{D999F3E3-8776-454C-AF93-FD599771E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D4C3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6D4C31"/>
    <w:rPr>
      <w:b/>
      <w:bCs/>
    </w:rPr>
  </w:style>
  <w:style w:type="character" w:styleId="Hyperlink">
    <w:name w:val="Hyperlink"/>
    <w:semiHidden/>
    <w:unhideWhenUsed/>
    <w:rsid w:val="00096CB1"/>
    <w:rPr>
      <w:color w:val="0000FF"/>
      <w:u w:val="single"/>
    </w:rPr>
  </w:style>
  <w:style w:type="paragraph" w:styleId="ListParagraph">
    <w:name w:val="List Paragraph"/>
    <w:basedOn w:val="Normal"/>
    <w:uiPriority w:val="34"/>
    <w:qFormat/>
    <w:rsid w:val="003933A4"/>
    <w:pPr>
      <w:ind w:left="720"/>
      <w:contextualSpacing/>
    </w:pPr>
  </w:style>
  <w:style w:type="character" w:styleId="FollowedHyperlink">
    <w:name w:val="FollowedHyperlink"/>
    <w:basedOn w:val="DefaultParagraphFont"/>
    <w:uiPriority w:val="99"/>
    <w:semiHidden/>
    <w:unhideWhenUsed/>
    <w:rsid w:val="003933A4"/>
    <w:rPr>
      <w:color w:val="954F72" w:themeColor="followedHyperlink"/>
      <w:u w:val="single"/>
    </w:rPr>
  </w:style>
  <w:style w:type="paragraph" w:styleId="Header">
    <w:name w:val="header"/>
    <w:basedOn w:val="Normal"/>
    <w:link w:val="HeaderChar"/>
    <w:uiPriority w:val="99"/>
    <w:unhideWhenUsed/>
    <w:rsid w:val="00B50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026A"/>
  </w:style>
  <w:style w:type="paragraph" w:styleId="Footer">
    <w:name w:val="footer"/>
    <w:basedOn w:val="Normal"/>
    <w:link w:val="FooterChar"/>
    <w:uiPriority w:val="99"/>
    <w:unhideWhenUsed/>
    <w:rsid w:val="00B50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58183">
      <w:bodyDiv w:val="1"/>
      <w:marLeft w:val="0"/>
      <w:marRight w:val="0"/>
      <w:marTop w:val="0"/>
      <w:marBottom w:val="0"/>
      <w:divBdr>
        <w:top w:val="none" w:sz="0" w:space="0" w:color="auto"/>
        <w:left w:val="none" w:sz="0" w:space="0" w:color="auto"/>
        <w:bottom w:val="none" w:sz="0" w:space="0" w:color="auto"/>
        <w:right w:val="none" w:sz="0" w:space="0" w:color="auto"/>
      </w:divBdr>
    </w:div>
    <w:div w:id="1626623741">
      <w:bodyDiv w:val="1"/>
      <w:marLeft w:val="2"/>
      <w:marRight w:val="2"/>
      <w:marTop w:val="0"/>
      <w:marBottom w:val="0"/>
      <w:divBdr>
        <w:top w:val="none" w:sz="0" w:space="0" w:color="auto"/>
        <w:left w:val="none" w:sz="0" w:space="0" w:color="auto"/>
        <w:bottom w:val="none" w:sz="0" w:space="0" w:color="auto"/>
        <w:right w:val="none" w:sz="0" w:space="0" w:color="auto"/>
      </w:divBdr>
      <w:divsChild>
        <w:div w:id="1689333252">
          <w:marLeft w:val="0"/>
          <w:marRight w:val="0"/>
          <w:marTop w:val="0"/>
          <w:marBottom w:val="0"/>
          <w:divBdr>
            <w:top w:val="none" w:sz="0" w:space="0" w:color="auto"/>
            <w:left w:val="none" w:sz="0" w:space="0" w:color="auto"/>
            <w:bottom w:val="none" w:sz="0" w:space="0" w:color="auto"/>
            <w:right w:val="none" w:sz="0" w:space="0" w:color="auto"/>
          </w:divBdr>
          <w:divsChild>
            <w:div w:id="472605265">
              <w:marLeft w:val="0"/>
              <w:marRight w:val="0"/>
              <w:marTop w:val="180"/>
              <w:marBottom w:val="0"/>
              <w:divBdr>
                <w:top w:val="none" w:sz="0" w:space="0" w:color="auto"/>
                <w:left w:val="none" w:sz="0" w:space="0" w:color="auto"/>
                <w:bottom w:val="none" w:sz="0" w:space="0" w:color="auto"/>
                <w:right w:val="none" w:sz="0" w:space="0" w:color="auto"/>
              </w:divBdr>
              <w:divsChild>
                <w:div w:id="1215503066">
                  <w:marLeft w:val="0"/>
                  <w:marRight w:val="0"/>
                  <w:marTop w:val="0"/>
                  <w:marBottom w:val="0"/>
                  <w:divBdr>
                    <w:top w:val="none" w:sz="0" w:space="0" w:color="auto"/>
                    <w:left w:val="none" w:sz="0" w:space="0" w:color="auto"/>
                    <w:bottom w:val="none" w:sz="0" w:space="0" w:color="auto"/>
                    <w:right w:val="none" w:sz="0" w:space="0" w:color="auto"/>
                  </w:divBdr>
                  <w:divsChild>
                    <w:div w:id="1975483536">
                      <w:marLeft w:val="0"/>
                      <w:marRight w:val="0"/>
                      <w:marTop w:val="0"/>
                      <w:marBottom w:val="0"/>
                      <w:divBdr>
                        <w:top w:val="none" w:sz="0" w:space="0" w:color="auto"/>
                        <w:left w:val="none" w:sz="0" w:space="0" w:color="auto"/>
                        <w:bottom w:val="none" w:sz="0" w:space="0" w:color="auto"/>
                        <w:right w:val="none" w:sz="0" w:space="0" w:color="auto"/>
                      </w:divBdr>
                      <w:divsChild>
                        <w:div w:id="16987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729426">
      <w:bodyDiv w:val="1"/>
      <w:marLeft w:val="0"/>
      <w:marRight w:val="0"/>
      <w:marTop w:val="0"/>
      <w:marBottom w:val="0"/>
      <w:divBdr>
        <w:top w:val="none" w:sz="0" w:space="0" w:color="auto"/>
        <w:left w:val="none" w:sz="0" w:space="0" w:color="auto"/>
        <w:bottom w:val="none" w:sz="0" w:space="0" w:color="auto"/>
        <w:right w:val="none" w:sz="0" w:space="0" w:color="auto"/>
      </w:divBdr>
    </w:div>
    <w:div w:id="1959022148">
      <w:bodyDiv w:val="1"/>
      <w:marLeft w:val="2"/>
      <w:marRight w:val="2"/>
      <w:marTop w:val="0"/>
      <w:marBottom w:val="0"/>
      <w:divBdr>
        <w:top w:val="none" w:sz="0" w:space="0" w:color="auto"/>
        <w:left w:val="none" w:sz="0" w:space="0" w:color="auto"/>
        <w:bottom w:val="none" w:sz="0" w:space="0" w:color="auto"/>
        <w:right w:val="none" w:sz="0" w:space="0" w:color="auto"/>
      </w:divBdr>
      <w:divsChild>
        <w:div w:id="279650923">
          <w:marLeft w:val="0"/>
          <w:marRight w:val="0"/>
          <w:marTop w:val="0"/>
          <w:marBottom w:val="0"/>
          <w:divBdr>
            <w:top w:val="none" w:sz="0" w:space="0" w:color="auto"/>
            <w:left w:val="none" w:sz="0" w:space="0" w:color="auto"/>
            <w:bottom w:val="none" w:sz="0" w:space="0" w:color="auto"/>
            <w:right w:val="none" w:sz="0" w:space="0" w:color="auto"/>
          </w:divBdr>
          <w:divsChild>
            <w:div w:id="1800951684">
              <w:marLeft w:val="0"/>
              <w:marRight w:val="0"/>
              <w:marTop w:val="180"/>
              <w:marBottom w:val="0"/>
              <w:divBdr>
                <w:top w:val="none" w:sz="0" w:space="0" w:color="auto"/>
                <w:left w:val="none" w:sz="0" w:space="0" w:color="auto"/>
                <w:bottom w:val="none" w:sz="0" w:space="0" w:color="auto"/>
                <w:right w:val="none" w:sz="0" w:space="0" w:color="auto"/>
              </w:divBdr>
              <w:divsChild>
                <w:div w:id="75789736">
                  <w:marLeft w:val="0"/>
                  <w:marRight w:val="0"/>
                  <w:marTop w:val="0"/>
                  <w:marBottom w:val="0"/>
                  <w:divBdr>
                    <w:top w:val="none" w:sz="0" w:space="0" w:color="auto"/>
                    <w:left w:val="none" w:sz="0" w:space="0" w:color="auto"/>
                    <w:bottom w:val="none" w:sz="0" w:space="0" w:color="auto"/>
                    <w:right w:val="none" w:sz="0" w:space="0" w:color="auto"/>
                  </w:divBdr>
                  <w:divsChild>
                    <w:div w:id="770585267">
                      <w:marLeft w:val="0"/>
                      <w:marRight w:val="0"/>
                      <w:marTop w:val="0"/>
                      <w:marBottom w:val="0"/>
                      <w:divBdr>
                        <w:top w:val="none" w:sz="0" w:space="0" w:color="auto"/>
                        <w:left w:val="none" w:sz="0" w:space="0" w:color="auto"/>
                        <w:bottom w:val="none" w:sz="0" w:space="0" w:color="auto"/>
                        <w:right w:val="none" w:sz="0" w:space="0" w:color="auto"/>
                      </w:divBdr>
                      <w:divsChild>
                        <w:div w:id="11232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282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246</Words>
  <Characters>1404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DianaW</dc:creator>
  <cp:keywords/>
  <dc:description/>
  <cp:lastModifiedBy>diana wharton</cp:lastModifiedBy>
  <cp:revision>2</cp:revision>
  <dcterms:created xsi:type="dcterms:W3CDTF">2022-11-10T03:25:00Z</dcterms:created>
  <dcterms:modified xsi:type="dcterms:W3CDTF">2022-11-10T03:25:00Z</dcterms:modified>
</cp:coreProperties>
</file>